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6_document.jpeg" ContentType="image/jpeg"/>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E0" w14:textId="77777777" w:rsidR="00004D3F" w:rsidRPr="0028354E" w:rsidRDefault="00004D3F" w:rsidP="00004D3F">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59E7D3A1"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тел</w:t>
      </w:r>
      <w:r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2DAEBDBA" w14:textId="77777777" w:rsidR="00004D3F" w:rsidRPr="0028354E" w:rsidRDefault="00004D3F" w:rsidP="00004D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pentaschool.ru</w:t>
      </w:r>
    </w:p>
    <w:p w14:paraId="09ACC900" w14:textId="77777777" w:rsidR="006E3A83" w:rsidRPr="006E3A83" w:rsidRDefault="006E3A83" w:rsidP="006E3A83">
      <w:pPr>
        <w:spacing w:after="240" w:line="240" w:lineRule="auto"/>
        <w:rPr>
          <w:rFonts w:ascii="Times New Roman" w:eastAsia="Times New Roman" w:hAnsi="Times New Roman" w:cs="Times New Roman"/>
          <w:sz w:val="24"/>
          <w:szCs w:val="24"/>
        </w:rPr>
      </w:pP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r w:rsidRPr="006E3A83">
        <w:rPr>
          <w:rFonts w:ascii="Times New Roman" w:eastAsia="Times New Roman" w:hAnsi="Times New Roman" w:cs="Times New Roman"/>
          <w:sz w:val="24"/>
          <w:szCs w:val="24"/>
        </w:rPr>
        <w:br/>
      </w:r>
    </w:p>
    <w:p w14:paraId="44A7B9E6" w14:textId="551014F4" w:rsidR="006E3A83" w:rsidRDefault="006E3A83" w:rsidP="006E3A83">
      <w:pPr>
        <w:spacing w:after="0" w:line="240" w:lineRule="auto"/>
        <w:jc w:val="center"/>
        <w:rPr>
          <w:rFonts w:ascii="Times New Roman" w:eastAsia="Times New Roman" w:hAnsi="Times New Roman" w:cs="Times New Roman"/>
          <w:color w:val="000000"/>
          <w:sz w:val="24"/>
          <w:szCs w:val="24"/>
          <w:lang w:val="ru-RU"/>
        </w:rPr>
      </w:pPr>
      <w:r w:rsidRPr="006E3A83">
        <w:rPr>
          <w:rFonts w:ascii="Times New Roman" w:eastAsia="Times New Roman" w:hAnsi="Times New Roman" w:cs="Times New Roman"/>
          <w:color w:val="000000"/>
          <w:sz w:val="24"/>
          <w:szCs w:val="24"/>
          <w:lang w:val="ru-RU"/>
        </w:rPr>
        <w:t xml:space="preserve">АННОТАЦИИ К РАБОЧИМ ПРОГРАММАМ </w:t>
      </w:r>
      <w:r w:rsidR="00623DF4" w:rsidRPr="00623DF4">
        <w:rPr>
          <w:rFonts w:ascii="Times New Roman" w:eastAsia="Times New Roman" w:hAnsi="Times New Roman" w:cs="Times New Roman"/>
          <w:color w:val="000000"/>
          <w:sz w:val="24"/>
          <w:szCs w:val="24"/>
          <w:lang w:val="ru-RU"/>
        </w:rPr>
        <w:t>ДИСЦИПЛИН</w:t>
      </w:r>
      <w:r w:rsidRPr="006E3A83">
        <w:rPr>
          <w:rFonts w:ascii="Times New Roman" w:eastAsia="Times New Roman" w:hAnsi="Times New Roman" w:cs="Times New Roman"/>
          <w:color w:val="000000"/>
          <w:sz w:val="24"/>
          <w:szCs w:val="24"/>
          <w:lang w:val="ru-RU"/>
        </w:rPr>
        <w:t xml:space="preserve"> В СОСТАВЕ ОБРАЗОВАТЕЛЬНОЙ ПРОГРАММЫ</w:t>
      </w:r>
    </w:p>
    <w:p w14:paraId="60C95DFE" w14:textId="7D5743BA" w:rsidR="006E3A83" w:rsidRPr="0028354E" w:rsidRDefault="006E3A83" w:rsidP="006E3A83">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и моделирование одежды</w:t>
      </w:r>
    </w:p>
    <w:p w14:paraId="44F65296" w14:textId="77777777" w:rsidR="006E3A83" w:rsidRPr="00004D3F" w:rsidRDefault="006E3A83" w:rsidP="006E3A83">
      <w:pPr>
        <w:spacing w:after="240" w:line="240" w:lineRule="auto"/>
        <w:rPr>
          <w:rFonts w:ascii="Times New Roman" w:eastAsia="Times New Roman" w:hAnsi="Times New Roman" w:cs="Times New Roman"/>
          <w:sz w:val="24"/>
          <w:szCs w:val="24"/>
        </w:rPr>
      </w:pPr>
    </w:p>
    <w:p w14:paraId="13C7BEDA" w14:textId="0B2C8E56" w:rsidR="00E51401" w:rsidRPr="00004D3F" w:rsidRDefault="00E51401" w:rsidP="006E3A83"/>
    <w:p w14:paraId="475D259A" w14:textId="5B784CCD" w:rsidR="006E3A83" w:rsidRPr="00004D3F" w:rsidRDefault="006E3A83" w:rsidP="006E3A83"/>
    <w:p w14:paraId="312735BB" w14:textId="484517EE" w:rsidR="006E3A83" w:rsidRPr="00004D3F" w:rsidRDefault="006E3A83" w:rsidP="006E3A83"/>
    <w:p w14:paraId="1DB3ECDD" w14:textId="1A92A73D" w:rsidR="006E3A83" w:rsidRPr="00004D3F" w:rsidRDefault="006E3A83" w:rsidP="006E3A83"/>
    <w:p w14:paraId="0726978B" w14:textId="6E9074CD" w:rsidR="006E3A83" w:rsidRPr="00004D3F" w:rsidRDefault="006E3A83" w:rsidP="006E3A83"/>
    <w:p w14:paraId="36DDDD5A" w14:textId="7881895A" w:rsidR="006E3A83" w:rsidRPr="00004D3F" w:rsidRDefault="006E3A83" w:rsidP="006E3A83"/>
    <w:p w14:paraId="1C7F42B9" w14:textId="592F84F4" w:rsidR="006E3A83" w:rsidRPr="00004D3F" w:rsidRDefault="006E3A83" w:rsidP="006E3A83"/>
    <w:p w14:paraId="59DF1031" w14:textId="5D7CFC18" w:rsidR="006E3A83" w:rsidRPr="00004D3F" w:rsidRDefault="006E3A83" w:rsidP="006E3A83"/>
    <w:p w14:paraId="1EE00BD3" w14:textId="14324EBC" w:rsidR="006E3A83" w:rsidRPr="00004D3F" w:rsidRDefault="006E3A83" w:rsidP="006E3A83"/>
    <w:p w14:paraId="690334CC" w14:textId="3B0D6049" w:rsidR="006E3A83" w:rsidRPr="00004D3F" w:rsidRDefault="006E3A83" w:rsidP="006E3A83"/>
    <w:p w14:paraId="0B3392C2" w14:textId="5491E5D5" w:rsidR="006E3A83" w:rsidRPr="00004D3F" w:rsidRDefault="006E3A83" w:rsidP="006E3A83"/>
    <w:p w14:paraId="7C2AEF8C" w14:textId="1634BF87" w:rsidR="006E3A83" w:rsidRPr="00004D3F" w:rsidRDefault="006E3A83" w:rsidP="006E3A83"/>
    <w:p w14:paraId="0D03A129" w14:textId="5F4A676D" w:rsidR="003C3A71" w:rsidRDefault="006E3A83" w:rsidP="003C3A71">
      <w:pPr>
        <w:spacing w:after="0" w:line="240" w:lineRule="auto"/>
        <w:jc w:val="center"/>
        <w:rPr>
          <w:rFonts w:ascii="Times New Roman" w:eastAsia="Times New Roman" w:hAnsi="Times New Roman" w:cs="Times New Roman"/>
          <w:color w:val="000000"/>
        </w:rPr>
      </w:pPr>
      <w:r w:rsidRPr="00004D3F">
        <w:rPr>
          <w:rFonts w:ascii="Times New Roman" w:eastAsia="Times New Roman" w:hAnsi="Times New Roman" w:cs="Times New Roman"/>
          <w:color w:val="000000"/>
        </w:rPr>
        <w:t/>
      </w:r>
      <w:r w:rsidR="003C3A71">
        <w:rPr>
          <w:rFonts w:ascii="Times New Roman" w:eastAsia="Times New Roman" w:hAnsi="Times New Roman" w:cs="Times New Roman"/>
          <w:color w:val="000000"/>
        </w:rP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изобразительного искусства»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обучающимися профессиональных компетенций в сфере истории изобразительного искусства.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Искусство Первобытности, Древнего мира и Средних веков.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Искусство Первобытности и Древнего Мира. Первобытная архитектура и искусство. Периодизация первобытной культуры. Современные концепции происхождения искусства в Первобытности. Синкретизм первобытной культуры и искусства. Архитектура и искусство Древнего Египта. Особенности культуры и миропонимания. Пирамида как символ и архитектурная форма. Устройство и символика храма. Ордерные стили. Иконографический канон. Архитектура и искусство Древней Греции. Периодизация и характерные черты древнегреческой культуры. Эстетические принципы. Архитектура. Скульптура. Архитектура и искусство Древнего Рима. Периодизация и характерные черты древнеримской культуры. Архитектура. Скульптурный портрет.</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Искусство западноевропейского средневековья и Возрождения. Европейская средневековая архитектура и искусство. Периодизация и общая характеристика средневековой культуры. Стилистика европейского средневековья: романский и готический стили. Искусство Итальянского Ренессанса. Периодизация и общая характеристика культуры Ренессанса. Теоретические основы изобразительного искусства Итальянского Ренессанса. Основные этапы в истории Итальянского искусства эпохи Ренессанса: Проторенессанс, Раннее Возрождение, Высокое Возрождение, Позднее Возрождение. Северное Возрождение.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Искусство Древней Руси. Архитектура и искусство Византии. Крестово-купольный храм как картина мира. Иконографический канон восточного христианства. Архитектура Древней Руси. Архитектура Киевской Руси (X-XIV вв.). Архитектура государства Московского (XV-XVII вв.). Иконопись Древней Руси. Искусство Киевской Руси (X-XIV вв.). Искусство государства Московского (XV-XVII вв.)..</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Искусство Нового времени.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Западноевропейское искусство XVII-XVIII вв.. Европейское искусство XVII века. Исторический контекст. Эстетика XVII в. Барокко в изобразительном искусстве XVII в. Классицизм как направление в искусстве XVII в. Реализм как метод в искусстве XVII в. Европейское искусство XVIII века. Исторический контекст. Рококо в изобразительном искусстве. Неоклассицизм 2 пол. XVIII в. Просветительский реализм. Революционный классицизм рубежа XVIII-XIX вв. Сентиментализм на рубеже XVIII-XIX вв. Английское искусство XVIII 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Западноевропейское искусство XIX в.. Общая характеристика культуры XIX в. Романтизм в западноевропейском изобразительном искусстве 1 трети XIX в. Эстетика романтизма. Романтизм как направление во Французском искусстве. Немецкий и английский романтизм. Романтизм в Испании. Реализм в западноевропейском искусстве середины XIX в. Эстетика реализма. Французский реализм.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Русское искусство ХVIII-XIX веков. Русское искусство ХVIII в. Общая характеристика культуры и искусства. Русское барокко 1 пол. XVIII в. Русский классицизм 2 пол. XVIII в. Русское искусство XIX в. Особенности русской культуры в XIX в. Русский романтизм. Русский академизм. Критический реализм в России..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Искусство Новейшего времени.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Зарубежное искусство на рубеже XIX-XX веков. Основные тенденции развития европейской культуры и искусства в эпоху Новейшей истории. Общая характеристика европейской культуры на рубеже XIX-XX вв. Авангардные течения конца XIX – начала XX вв. Импрессионизм в европейском искусстве 2 пол. XIX в. Формирование и эстетика импрессионизма Искусство французского импрессионизма. Модерн как стиль в европейской архитектуре рубежа XIX-XX вв. Постимпрессионизм в изобразительном искусстве.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Русское искусство Серебряного времени. Общая характеристика духовной культуры России на рубеже XIX-XX вв. Феномен русского модерна Панорама художественной жизни России на рубеже веков. Русский импрессионизм. Мифотворчество (ретроспективизм). Символизм. Авангард.</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Стилевое своеобразие современного искусства. Современное зарубежное искусство Модернизм как художественная система первой половины ХХ века. Модернистские направления в зарубежном изобразительном искусстве первой половины XX в. Зарубежное искусство 2 пол. ХХ века. Отечественное искусство ХХ в. Советское искусство первой половины XX в. Советское искусство 1940-60-х гг. Советское изобразительное искусство послевоенного периода. Стилистическое своеобразие отечественного изобразительного искусства второй половины ХХ века..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«Рисунок»</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создания рисунка.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Основы, техники и базовые принципы в рисунке.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рисунка: линия, штрих, пятно, композиция, графические материалы. Начальные сведения о рисунке. Средства художественной выразительности в рисунке. Композиция в рисунке. Пропорции. Графические материалы, принадлежности и требования к ним.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Основы рисунка: форма, конструкция, свет, объём. Общие понятия о строении формы, ее конструкции и объеме. Конструктивный рисунок. Объем. Свет.</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Перспектива, геометрические тела в перспективе. Понятие перспективы. Виды перспективы. Прямая линейная перспектива. Обратная линейная перспектива. Воздушная перспектива. Панорамная перспектива. Сферическая перспектива.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Практическое применение основ рисунка.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Рисунок драпировки. Линейно-конструктивный рисунок драпировки. Особенности драпировки. Структура и форма складок зависят от пластических свойств ткани. Последовательность рисования драпировки.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Натюрморт. Линейно-конструктивный рисунок натюрморта. Натюрморт. Основные особенности. Этапы рисования натюрморта. Общие задачи, которые ставятся при рисовании натюрморта с натуры.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Череп человека: пропорции, особенности. Строение черепа. Мозговой отдел. Лицевой отдел.</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От скелета к фигуре человека.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Голова человека: пропорции, особенности. Особенности изображения человеческой головы. Схемы изображения. Рисование гипсовых моделей головы человека и ее частей. Рисование гипсовой головы с античного образца. Особенности и этапы изображения головы живой модели.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Скелет человека. Линейно-конструктивный рисунок скелета. Линейно-конструктивный рисунок скелета. Позвоночный столб и грудная клетка. Кости ноги. Кости руки.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Фигура человека: пропорции, особенности. Пропорции фигуры человека. Рисование гипсовой анатомической фигуры человека. Рисование человека с живой модели.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живописи»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 компетенций в сфере живописи, формирование навыков работы с акварелью.</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Акварель. Свойства, особенности и возможности материала. Методы работы.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Краткое описание и специфика выразительных средств различных видов изобразительного искусства, разнообразные техники живописи. Виды красок и области их применения. Материалы для рисования. Вспомогательные материалы. Техники и приемы работы с красками.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Гризайль. Основы больших тональных отношений. Светотень, передача формы и объёма. Понятие «светотень». Принцип светотени. Техника Гризайль.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Выявление различия сближенных цветов путём сравнения цвето-тональных отношений и умение их гармонировать. Часть 1: Натюрморт в холодном колорите. Хроматические и ахроматические цвета. Смешение цветов. Типы цветовых гармоний и принципы их построения.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Выявление различия сближенных цветов путём сравнения цвето-тональных отношений и умение их гармонировать. Часть 2: Натюрморт в тёплом колорите. Понятие колорита. Типы колорита. Цвет, характеристика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Методы обработки формы, возможности и эстетические качества материалов, фактуры.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Сложный натюрморт из 3 предметов, различных по материальности. Часть 1. Этюд в живописи. Натюрморт как направление живописи. Рисование натюрморта.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Сложный натюрморт из 3 предметов, различных по материальности. Часть 2. Световая среда. Свет собственный и отражённый. Тональная и воздушная перспектива. Передача светотени при разной освещённости.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Осенний натюрморт с рябиной. Основные закономерности построения композиции. Композиционный центр. Статичная композиция и динамичная композиция.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Художественные и эстетические свойства цвета, основные закономерности создания цветового строя на примере рисования пейзажа.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Пейзаж тематический с контрастным солнечным освещением (деревья, река). Этапы работы над пейзажем. Композиция в пейзаже. Расположение элементов в пространстве.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Пейзаж тематический (холодный колорит), большую часть формата занимает грозовое небо. От чего зависит колорит. Свойства изображаемой местности. Влияние освещённости. Пейзажи в холодном колорите при различной освещённости.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Пейзаж тематический (тёплый колорит), большую часть формата занимает небо, облака. Рассвет, утреннее освещение. Дневное освещение. Вечернее освещение. Закат. Сумерки. Ночное освещение.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«Введение в специальность "Дизайнер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профессии в сфере моды и легкой промышленности.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Профессии в сфере моды и легкой промышленности. Легкая промышленность. Дизайнер одежды. Специалисты в сфере моды. Специалисты в сфере бизнеса. Специалисты в сфере стайлинга.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Работа на индивидуальном и на массовом производстве. Виды производства. Работа дизайнером на производстве. Обязанности дизайнера на производстве, на примере бренда Maria Akireikina..</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Работа дизайнера одежды в современных реалиях. Ситуация на рынке труда.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Потенциальные места для трудоустройства дизайнера одежды. Рынок одежды в России. Основные игроки на рынке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Навыки, необходимые дизайнеру одежды для успешной работы. Пути трудоустройства для дизайнера одежды. Навыки, необходимые дизайнеру. Где и как искать работу. Подготовка портфолио дизайнера одежды..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Основы авторского права для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авторское право. Интеллектуальная собственность. Авторское и патентное право. Регистрация логотипов и товарных знаков. Передача авторских прав.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Правовые аспекты работы дизайнера. Чем плагиат отличается от заимствования, цитирования, пародии. Незаконное и свободное использование произведений. Права шрифты и изображения для пользователей..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«Предпроектные исследования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предпроектных исследований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Референсы.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референсы и зачем они нужны. Референсная подборка. Зачем использовать референсы. Практический мастер-класс «Создание изделия для клиента и поиск референсов на примере изделия из коллекции Maria Akireikina SS 2015.» Что происходит после сбора референсов или основы творческой деятельности. Этапы художественного творчества. Образность в дизайне.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Основные референсы для дизайнера одежды. Пространственные связи и их влияние на образ. Решение творческих задач. Серия упражнений, способствующих творческому мышлению. Виды творческих источников. Культура экзотических стран. Природа. Идея трансформации. Художественное наследие.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Чем вдохновляются дизайнеры модных домов. Военная форма Отечественной войны 1812 года. Женская мода 1890-х годов. Испанский национальный костюм. Жокейский костюм. Ватники и телогрейки. Бурлеск. Стиль 1950-х годов. Детские, советские капоры. Головные уборы в русском стиле.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Исторический костюм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Исторический костюм как источник вдохновения. Традиционность и новизна форм. От простого - к сложному.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Исторический костюм как источник вдохновения дизайнеров модных домов. Valentino 2014. Стилизованная обувь. Орнаменты. DOLCE &amp; GABBANA.</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историческим костюмом. История маленького черного платья. История тренча. История женских брюк. Тельняшка.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Костюмы народов мира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Этника как источник вдохновения. Этностиль. Этника и мода.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Костюмы народов мира как источник вдохновения для дизайнеров модных домов. Этника. Русская коллекция Джона Гальяно. Костюм индейских племен. Коллекция Etro, вдохновленная Узбекистаном.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этникой. Чулки. Тюрбан. Пояса-оби. Кимоно и халаты. Туника. История появления женской блузки.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Искусство как источник вдохновения дизайнеров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Искусство как источник вдохновения. Формирование haute couture («от-кутюр»). Коллаборации – уникальные образцы сотрудничества художников и дизайнеров. Художники и мода. Стремление к демократичной одежде. Возрождение «Моды как искусства» Великие художники второй половины 20 века.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Искусство как источник вдохновения модных домов. Живопись. Кинематограф («Унесенные ветром», «Лолита», «Великий Гэтсби»).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Знаковые предметы гардероба, вдохновлённые искусством. Платье эпохи прерафаэлитов. Платье мондриан. Платье с омаром.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костюма и кроя»</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костюма и кроя.</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Костюм эпохи Древнего мира и Средневековья.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Древнего Египта. Периодизация Древнего Египта. Климатические условия. Стилистические связи искусства и костюма египтян. Основные элементы костюма Древнего Египта. Эстетический идеал красоты. Прически и украшения египтян. Влияние египетского стиля на европейскую культуру.</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Античной Греции и Античного Рима. Характеристика Античности. Хронология. Основные принципы и элементы костюма Древней Греции. Эстетический идеал красоты, прически и украшения. Основные принципы и элементы костюма Древнего Рима. Эстетический идеал красоты. Прически и украшения. Значение Античности для последующих эпох.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Средних веков. Периодизация, общая характеристика. Основные принципы и элементы костюма византийского костюма. Эстетический идеал красоты. Прически и украшения. Основные принципы и элементы костюма романики, эстетический идеал красоты. Прически и украшения. Основные принципы и элементы готического костюма. Эстетический идеал красоты. Прически и украшения. Отражение эпохи Средних веков в коллекциях XX века.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Костюм Нового времени.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эпохи Возрождения (15-16 вв.). Периодизация. Общая характеристика эпохи. Основные принципы и элементы костюма 15 века. Италия. Основные принципы и элементы костюма 16 века. Италия, Испания, Франция, Англия. Эпоха Возрождения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барокко. Периодизация. Общая характеристика эпохи. Основные принципы и элементы костюма эпохи Барокко. «Версальский диктат»: влияние французского вкуса на европейскую моду. Испания, Нидерланды, Россия. Эпоха Барокко в современных коллекциях.</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эпохи рококо. Периодизация. Общая характеристика эпохи. Основные принципы и элементы костюма эпохи Рококо. Эпоха Рококо в современных коллекциях.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4. Костюм 18 - начала 19 века. Исторический контекст. Краткая характеристика политических, экономических и социальных изменений. Костюм периода Великой французской революции. Костюм периода Директории. Неоклассицизм и ампир. Денди и дендизм.</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Новое и Новейшее время.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середины и второй половины 19 века: эпоха первых модельеров. Периодизация, общая характеристика эпохи. Романтизм: основные элементы мужского и женского костюма. Основные принципы и элементы мужского и женского костюма эпохи неорококо. Первые модельеры и индустрия моды в 19 веке. От неорококо к эпохе модерн.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модерн (Бэль эпок). Периодизация, общая характеристика эпохи. Основные принципы и элементы мужского костюма. Эталон красоты эпохи модерн. Основные принципы и элементы женского костюма. Эталон красоты эпохи модерн. Модельеры эпохи модерн.</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Русский традиционный костюм. Основные особенности традиционного русского костюма. Основные элементы русского традиционного костюма: одежда, обувь, прически, украшения. Реформа Петра Первого и традиционный костюм в 18 и 19 вв. Современные модельеры и традиции русского традиционного костюма.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«Костюмы народов мира»</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познакомить обучающихся с многообразием костюмов различных народностей.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Костюмы народов Западной Европы, Америки, народов северных стран.</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Западной Европы. Средневековье. Костюм эпохи Возрождения. Маньеризм. Испания. Франция. Англия и Германия.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Костюмы Америки. Текстиль и костюм доколумбовой Америки. Костюм северной Америки. Национальные костюмы народов Южной Америки. Аргентина. Чили. Венесуэла. Перу. Бразилия.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Костюмы северных народов. Одежда народов Севера. Традиционная эвенкийская зимняя одежда. Костюм якутов. Женская одежда «кытыылаах сон». Женская одежда «таҥалай сон». Костюм «хассыат, халадаай». Костюм чукчей. Одежда в истории народа Гренландии.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Костюмы народов Африки и Азии.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Костюмы народов Африки. Одежда народов Африки. Маски народов Африки. Раскраска тел у племени сурма. Татуировки. Традиционный костюм зулусов. Традиционный костюм Масаи. Традиционный костюм Эфиопии. Традиционный костюм Марокко.</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Костюмы народов Азии. История китайского наряда. Особенности китайского костюма. Традиционный костюм Китая. Китайский народный костюм для девушек. Мужская одежда. Мужские рубашки. Костюм Японии. Мужской костюм. Покрой кимоно. Женский костюм. Обувь. Прически и головные уборы. Украшения и косметика.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Русский национальный костюм. Костюмы малых народов России.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Русский национальный костюм. Московская губерния. Тамбовская губерния. Саратовская губерния. Псковская губерния. Смоленская губерния. Тульская губерния.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Костюмы малых народов России. Татарский костюм. Женская и мужская татарская национальная одежда. Татарские национальные головные уборы. Национальная татарская обувь. Национальные татарские украшения. Национальный костюм мордвы. Мужской костюм. Женский костюм. Бурятский национальный костюм.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«История моды»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истории моды.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История Моды.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Понятие моды и стиля. Возникновение первобытного общества и примитивных видов одежды. Костюм древнего Египта. Эстетический идеал. Виды одежды жрецов и фараонов. Амулеты и талисманы. Теория изготовления предметов быта и одежды как символов поклонения божествам.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Персидский костюм. Костюм Древней Греции. Персидский костюм. Костюм Древней Греции.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Этрусский костюм. Костюм Древнего Рима. Галлы. Русский костюм допетровской эпохи. Этрусский костюм. Костюм Древнего Рима. Галлы. Русский костюм допетровской эпохи.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Византия и средневековье.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Костюм Византии. Костюм Византии.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Костюм эпохи Средневековья. Романский стиль в архитектуре и искусстве одежды. Готика и костюм.. Костюм эпохи Средневековья. Романский стиль в архитектуре и искусстве одежды. Готика и костюм.</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Костюм эпохи возрождения Ренессанс.. Костюм эпохи возрождения Ренессанс..</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Европейский стиль.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Европейский костюм 17 век. Стиль барокко. Стиль рококо в искусстве, интерьере и одежде. Правление Людовиков 14 и 15-го. Стиль рококо в искусстве, интерьере и одежде. Правление Людовиков 14 и 15-го.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Европейский костюм времен французской революции. Костюм повстанцев.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 Наполеон и стиль ампир в искусстве, архитектуре и одежде.
Директория. Костюм в период директории и реставрации власти Бурбонов. Стили романтизм. Ар-деко, ар-нуво, эклектика.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Стиль ретро 20-х гг.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 Роман Тыртов - как яркая звезда в искусстве. Промышленное производство одежды. Эмансипация и брючный женский костюм. Эпоха элегантности 30-е годы. Влияние кинематографа на костюм золотого двадцатилетия..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Военный период 1941-1945 гг и послевоенная мода.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Мода военного периода 1941-1945 гг.. Сходство и отличия в эстетических идеалах двух политических лагерей – социалистическом, в СССР, и в буржуазном, в Европе. Стиль «милитари». Дома Мод Коко Шанель, Баленсиага, Э.Скьяпарелли.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Мода послевоенного периода.. 1950-е годы. Эстетический идеал в СССР и за рубежом-Франции, Англии, США. Знаменитые Дома Мод - Баленсиага, Дом моды К. Диора, и др. 60-е годы. Романтика 60-х. Твигги- новый эстетический идеал. Движение Хиппи. Стиляги в СССР.</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Мода 1970-90 гг. Футуризм. Эклектика. Развитие моды в Европе, США, СССР. 70-е годы-появление синтетики. Влияние технического прогресса на моду. Новые формы костюма. 80-е гг. Влияние спорта на образ жизни и моду. В.Зайцев, и развитие моды в СССР. Субкультуры в Европе, и их влияние на развитие моды. Стили панк, готика, гранж..</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«Стили в одежде»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знания обучающихся о разных стилях в одежде, их истории развития, современном представлении.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стили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Романтический стиль. История развития стиля. XVIII-XIX век, ХХ век. Бренды, работающие в романтическом стиле. Альберта Ферретти, Donna Karan, Blumarine. Основные черты романтического стиля. Силуэты. Ткани. Детали. Цвета. Ассортимент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Классический стиль. История возникновения и развития стиля. Дизайнеры работающие в классическом стиле и повлиявшие на формирование современной классики: MaxMara, Burberry Group Plc. Принципы классического стиля. Основные черты классического стиля. Покрой. Ткани. Цвет. Платье, костюм с брюками и юбкой, блуза, верхняя одежда, обувь, аксессуары.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Casual стиль. История возникновения и развития стиля. Особенности стиля. Подвиды casual. Бренды, работающие в стиле Casual.</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Большие стили.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Античность. История античного стиля. Особенности античного стиля в костюме. Обувь. Античный стиль сегодня.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Рококо. Барокко. Классицизм. Барокко. История стиля, особенности. Стиль барокко сегодня. Рококо. История стиля. Особенности стиля рококо. Классицизм. История стиля. Классицизм сегодня.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Ампир. Романтизм. Модерн. Ампир. История стиля. Особенности стиля ампир. Ампир в настоящее время. Романтизм. История стиля. Особенности стиля романтизм. Модерн. История стиля. Особенности стиля модерн. Стиль модерн сегодня.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Микростили.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Стили, зародившееся с 1910-1940. Восточный стиль, нео-грек, сюрреализм, кантри, арт-деко. Ориентализм. Нео-грек. Ар-деко. Особенности стиля ар-деко в одежде. Сюрреализм. Кантри.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Стили, зародившиеся с 1950-1970. New Look, сафари, Шанель, бельевой, диско, футуризм. New Look. История развития. Роль Коко Шанель в становлении New Look. Стиль Шанель. Футуризм. История развития. Бельевой стиль. Основные характеристики бельевого стиля. Диско-стиль (прически, макияж). Стиль Сафари.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Стили, зародившиеся с 1980-1990. Грандж, экологический, гламур, неопанк, минимализм, деконструктивизм. Стиль грандж. Особенности стиля. Гламур. Голливудский гламур. Гламур в настоящее время. Экологический стиль одежды. Минимализм. Нео- панк. Яркие примеры аксессуаров в стиле нео-панк. Деконструктивизм.</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«Форма и силуэт»</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сформировать знания обучающихся о разных формах и силуэтах в одежде, их истории развития, современном представлении.</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Силуэты.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силуэтов в одежде. Основные виды силуэтов. Основные и производные силуэты. Классификация силуэтов в одежде. Прилегающий, полуприлегающий, прямой силуэты, прилегающая трапеция, силуэты овальной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Понятие модного силуэта. Фронтальный и профильный силуэт. Прямой силуэт в моде. Трапециевидный силуэт в моде. Овальный силуэт в моде. Развитие силуэта в моде.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силуэта на примере истории костюма 20 века. Женский силуэт 1900-х, 1910-х, 1920-х, 1930-х, 1940-х, 1950-х, 1970-х, 1980-х, 1990- х годов. Пластическая тенденция формообразования.</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Покрой.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Покрой плечевой одежды. Покрои одежды с вертикальным и горизонтальным членением. Виды рукавов. Короткий рукав «крылышко». Рукав «летучая мышь». Рукав «Колокол». Рукав «Фонарик». Рукав «Амадис». Рукав «Тюльпан». Рукав «Пагода». Рукав с открытыми плечами. Рукав «бант». Рубашечный рукав. Рукав Епископа. Рукав Джульета. Рукав Окорок.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Покрой поясной одежды. Классификация покроев поясных изделий. Продольные и поперечные членения. Формы юбок, брюк.</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покроя на примере истории костюма 20 века. Особенности покроя костюма 1914-1920, 1920-1930, 1930-1940, 1940-1950, 1950- 1960, 1960-1970, 1970-1980, 1980-1990 г.г..</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Форма.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Форма изделия. Понятие формы в костюмах. Уровни, влияющие на формобразование в одежде. Закономерности развития формы. Средства формообразования в костюме. Виды деформации. Приемы формообразования ВТО.</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Понятие модной формы. Изменение формы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Трансформация формы на примере истории костюма 20 века. Костюм в начале ХХ века. Мода во время первой мировой войны. Новая форма костюма в 1920-е. Мода во время второй мировой войны. Нью-лук. Мини-мода. Критерии определения формы в костюме.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композиции для дизайнеров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композиции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Пропорции в костюме.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Пропорции в костюме. Принцип золотого сечения на примере одежды. Пропорции. «Золотое сечение».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Ритм, контраст, нюанс в костюме. Ритм. Контраст. Нюанс.</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Симметрия и асимметрия. Симметрия и асимметрия одежды. Эффекты, создающиеся с помощью приемов симметрии и асимметрии.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Пропорции фигуры.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Пропорции человеческой фигуры. Фигура человека как объект формообразования одежды. Мужская фигура. Женская фигура.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Технический рисунок фигуры человека. Основные пропорции, необходимые для рисунка человеческой фигуры. Пропорции детей. Распределение подкожного жира. Пропорции пожилых людей. Технический рисунок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Связка одежда на фигуре. Способы создания технического рисунка. Выполнение технического рисунка. Как рисовать одежду на модели.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Визуальные иллюзии в одежде.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Законы зрительных иллюзий. Вертикальная полоска. Горизонтальная полоска. Диагональная полоска. Монохромные образы. Завышенная талия. Иллюзия перспективы при бесконечном повторении узора. Иллюзия глубины.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фигуры с помощью зрительных иллюзий. Иллюзии изменения формы. Иллюзия переоценки вертикали. Иллюзия заполненного промежутка. Иллюзия переоценки острого угла. Иллюзия контраста. Иллюзия «крученого шнура». Иллюзия «подравнивания». Иллюзия ассимиляции (уподобления, слияния). Иллюзия замкнутого и незамкнутого контуров. Иллюзия полосатой ткани. Иллюзия расчленения формы. Иллюзия психологического отвлечения.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Коррекция фигуры с помощью зрительных иллюзий. Зрительные иллюзии при проектировании коллекций. Полная грудь. Полные бедра. Длинное тело. Полные руки. Полные икры и щиколотки. Контрасты по вертикали уменьшают объем. Иллюзия полосатой ткани. Иллюзия пространственности.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«Колористика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колористики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Теория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теории цвета. Теория цвета. Физика цвета. Характеристики цвета. Хроматические цвета. Ахроматические цвета. Цветовые группы. Теплые и холодные цвета. Изменение температуры цвета от засветления или затемнения. Как определить холодный или теплый оттенок в гамме. Яркость цвета. Цветовые системы. Классификация цветовых систем. Цветовые модели.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Цветовой круг. Гармония цветового круга. Виды цветовых кругов. Цветовой круг Ньютона. Цветовой круг Гете. Основы цвета Вильгельма Оствальда. Цветовой круг Иттена. Цвета первого порядка. Цвета второго порядка. Цвета третьего порядка.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Символика цвета. Символика цвета: история. Красный цвет. Белый цвет. Черный цвет. Желтый цвет. Синий цвет. Зеленый цвет. Символика цвета сегодня. Психология цвета в одежде, восприятие цвета.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Цвет в костюме.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Цветотипы внешности. История возникновения цветотипов. Вклад Российской империи в цветотиповедение. Сезонные теории цветотипов. Тональная теория цветотипов. Цветотипы в настоящее время.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Сочетание цветов в костюме. Порядок изучения цвета для дизайнеров одежды. Ахроматические цвета. Ограниченная цветовая гамма. Гармония цветового круга в костюме. Цветовое равновесие.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Примеры трендовых сочетаний цвета. Как те или иные цвета входят в моду. Института цвета Pantone. Цвет года 2018 PANTONE 18-3838 Ultra Violet. Модные цвета Весна — Лето — PANTONE. PANTONE Fashion Color Report Spring 2018.</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Принципы развития цвета.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Развитие цвета в коллекции. Первый этап. Выделение цветовой гаммы. Коллекция Jil Sander SPRING 2011 READY-TO-WEAR. Анализ развития цвета в коллекции.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Развитие цвета в образе. Принципы сочетания цветов в одежде. Контраст темного и светлого. Эффект от цветового пятна. Различие по температуре красок. Симультанная комбинация. Подбор оттенков одежды по цветовому кругу. Гармония двух дополнительных оттенков. Сочетания из смежных, похожих и промежуточных цветов. Комбинация аналогичных оттенков. Разделенная триада. Трехцветная гармония. Практические рекомендации по развитию цвета внутри образа.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Развитие цвета в изделии. Хроматические и ахроматические цвета. Цветовой тон. Пастельные цвета. Влияние цвета на конструкцию изделия. Эмоциональное восприятие цвета одежды. Зрительное восприятие фона. Основные закономерности сочетания цветов. Оттенки однородных по тону цветов.</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«Графические приемы в изображении костюма. Скетчинг»</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в сфере графических приемов в изображении костюма и скетчинга.</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Типы проектно-графического изображения.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Типы проектно-графического изображения. Эскизное проектирование. Набросок. Поисковый рисунок. Демонстрационный (технический) рисунок. Эскиз. Материалы для эскизов. Этапы работы над эскизом. Чистовой эскиз.</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Изображение пятновое. Пятновое изображение и композиционный центр в костюме. Закономерности построения изображения. Основы композиции в эскизе. Ассоциация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Линейное изображение. Линейный эскиз. Линия в сочетании с пятном. Линейное изображение в дизайнерском проектировании. Линия и динамика. Фактура в линейном эскизе.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Силуэты.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Ассоциативное изображение силуэта. Ассоциация. Ассоциации в нескольких вариантах. Предметные ассоциации в проектировании костюма. Беспредметные ассоциации в проектировании костюма. Создание объемной формы.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Силуэты природных форм. Изучение природных форм. Самые известные сооружений на основе бионики во всем мире. Природа как источник вдохновения. Путь трансформации природного источника. Семь типов трансформации природной формы в костюме.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Урбанистические силуэты. Архитектура и костюм. Костюм античной Греции. Стиль рококо. Искусство XIX века.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Изображение материала.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Выражение физических свойств материала. Декоративное рисование драпировок в женской одежде. Особенности графики японских мастеров (японская гравюра). Изображение одежды на фигуре.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Условное изображение фактур материала. Фактура ткани. Виды фактуры ткани. Фактура в эскизах одежды. Изображение фактуры.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Соединение силуэта и материала. Графические приемы. Графические приемы. Техники выполнения эскизов. Техника коллажа. Монотипия. Техника энкаустики. Техника акварели. Принципы построения двух- и трёхфигурной композиции.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Скетчинг.</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Основы скетчинга. Наброски с живой фигуры. Наброски с живой фигуры. Стилизация фигуры и её частей. Приёмы графической подачи и графические возможности в изображении объектов. Техника быстрых набросков.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Fashion-иллюстрация с фотографии. Роль иллюстрации в современном мире. Роль фэшн-иллюстрации в нынешнем мире моды. Чем иллюстрация отличается от фотосъемки. 5 предметов в арсенале фэшн-иллюстратора. Мастер-класс по рисованию эскиза.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Выработка собственного стиля в иллюстрации. Как найти свой стиль. История иллюстрации. Fashion-иллюстрация сегодня.</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«Виды ассортимента одежды. Построение коллекции»</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ассортимента одежды, основ построения коллекции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Виды ассортимента.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ассортимента. Ассортимент одежды. Вид одежды. Назначение. Условия эксплуатации. Область применения. Сезонный признак. Половозрастной признак. Сырьевой признак. По степени производственной готовности. Факторы, формирующие потребности населения в одежде. Классификация и ассортимент швейных изделий. Видовая классификация швейных изделий. Торговый ассортимент товаров.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Плечевая одежда. Блуза. Рубашка. Джемпер. Свитер. Гольф. Пуловер. Кардиган. Жакет. Болеро. Топ. Футболка. Майка. Поло. Футболка с длинным рукавом. Платье. Сарафан. Туника. Жилет. Пончо. Ветровка. Куртка. Пальто. Плащ. Полушубок. Пуховик. Основные детали плечевой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Поясная одежда. Формы поясной одежды. Брюки. Трусы. Шорты. Юбка. Юбка-брюки. Комбинезон. Полукомбинезон. Особенности поясных изделий. Измерения, необходимые для построения юбки.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Классификация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одежды по назначению. Швейные изделия. Классификация. 3 класса одежды. Общая информация. Бытовая одежда. Спортивная одежда. Виды швейных изделий. Классификация изделий по видам ассортимента. Верхняя одежда. Легкая группа.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одежды по способу изготовления. Массовое производство. Бренды. Индивидуальный пошив. Высокая мода (haute couture).</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Классификация по половозрастному признаку. Мужская одежда. Женская одежда. Детская одежда. Требования к одежде. Особенности проектирования одежды в зависимости от пола и возраста. Объем и структура гардероба молодежной одежды. Типология потребителей молодежной группы. Формирование гардероба взрослых потребителей.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Принципы композиции в дизайне костюма.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Принципы композиции в дизайне костюма. Композиция в дизайне костюма. Виды форм одежды. Художественный образ одежды. Законы композиции одежды. Первый и второй законы композиции. Третий и четвертый законы композиции.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Комплект. Принципы создания комплекта. Объединение комплектов в гардероб. История появления костюма.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Ансамбль. Понятие ансамбля в одежде. История возникновения ансамбля. Основные принципы ансамбля. Обувь в системе ансамбля. История ансамбля в костюме. Ансамбль в современной моде.</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«Проектирование комплекта или изделия для индивидуальных заказов»</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знаний и навыков в сфере проектирования комплекта или изделия для индивидуальных заказов.</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Назначение и виды комплектов.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комплект. Виды комплектов. Понятие комплекта. Принципы сопряжения форм костюма. Отработка сопряжения отдельных форм. Отработка характера кривизны поверхности форм, или характера пластики формы. Согласование конструктивного строя форм.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Назначение комплекта. Виды комплектов. Домашний, повседневно-деловой, дорожный комплекты; комплекты для отдыха по временам года, для торжественных случаев. Принцип построения комплектов.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изделия. Плечевые, поясные. Верхняя одежда. Легкая группа. Классификация одежды. Четыре класса одежды. Группы одежды. Разновидности изделий. Мужская одежда. Женская одежда. Детская одежда. Белье. Головные уборы.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Проектирование комплекта с учетом индивидуальных особенностей.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Проектирование с учётом типов фигур. Основные показатели индивидуальных характеристик фигуры. Классификация фигур. Характеристика основных и дополнительных признаков фигур женщин, определяющих тип телосложения женской фигуры.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Проектирование с учётом цветотипов. Колориты. Как определяется колорит. Зима. Весна. Лето. Осень.</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Проектирование с учётом типов внешности. Система типирования Кибби. Признаки Инь. Признаки Ян. Основные типажи по Кибби.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Разработка комплекта.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Модели-аналоги. Подбор моделей-аналогов. Понятие «модели-аналоги». Основные принципы подбора моделей-аналогов. Анализ моделей-аналогов. Исходные данные для выбора признаков при подборе моделей-аналогов. Три группы оценки уровня новизны.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Особенности разработки для клиента с учетом моделей-аналогов. Работа с индивидуальным заказом. Антропотехника. Перечень недостатков.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Разработка комплекта с учетом имеющихся изделий в гардеробе клиента. Работа с индивидуальными заказами. Первый шаг. Вопросы для клиента. Методы творчества, применяемые при проектировании. Эвристическое комбинирование. Использование передовых технологий. Инверсия. «Мозговая атака». Мозговая осада. Дельфийский метод.</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«Проектирование коллекции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навыков проектирования коллекций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Коллекции одежды: виды, структура, последовательность проектирования.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Что такое коллекция одежды. Виды коллекций одежды. Анализ системы коллекции. Перспективные коллекции. Коллекции Прет-а-порте. Промышленные базовые коллекции. Специальные коллекции. Типы коммерческих коллекций на примере крупных игроков рынка. Коллекции в массмаркете. Коллаборации брендов.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Последовательность проектирования коллекции одежды. Этапы создания коллекции. Связь формы в коллекции. Особенности проектирования коллекций разных типов в Высокой моде.</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Структура коллекции. Анализ системы коллекции. Типы коллекций. Структуры коллекций.</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Художественная часть.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Выбор темы и источников вдохновения. Составление мудборда. Ассоциации в проектировании одежды. Трансформация источника вдохновения в одежду. Возникновение и реализация замысла дизайнера. Предметы быта, натюрморты, растения-как источник замысла дизайнера. Декоративно-прикладное искусство как источник замысла.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Выбор цветовой гаммы. Выбор силуэтов. Valentino. Dior. Balenciaga. Мax Mara. Prada.</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Выбор фактур. Графическое исполнение фактур. Фактура в костюме. Два вида фактур. Виды рисунков на тканях. Декор в костюме.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Эскизы, применяемые в проектировании коллекции.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Форэскизы. Пятновые и линейные. Виды эскизных форм. Приемы выполнения фор-эскиза. Практический мастер-класс.</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Художественные эскизы. Приемы выполнения. В карандаше, красками, пастелью. Рисунок одетой фигуры. Монотипия. Коллаж.</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Технические эскизы. Требования, предъявляемые к рабочему эскизу. Эскизы на фигуре. Эскизы без фигуры. Технические эскизы на компьютере. Технические эскизы от руки.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«Основы материаловедения в дизайне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формирование/совершенствование профессиональных компетенций в сфере материаловедения в дизайне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Основные свойства материалов.</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Общие сведения о волокнах. Натуральные волокна. Химические волокна. Текстильные волокна. Химические волокна (искусственные и синтетические). Классификация волокон. Хлопок. Лен. Шерсть. Этапы промышленного производства химических волокон. Триацетатные и ацетатные волокна. Полиамидные волокна. Полиэфирные волокна. Полиуретановые волокна. Полиакрилонитрильные (ПАН) волокна. Поливинилхлоридные (НИХ) волокна.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Волокнистый состав тканей. Строение тканей. Свойства тканей. Однородные, неоднородные и смешанные ткани. Способы определения волокнистого состава ткани. Характер горения, лабораторные способы определения состава материала. Лабораторные способы определения состава и свойств материалов. Экспресс-метод распознавания синтетических волокон в тканях.</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переплетений. Строение тканей. Четыре класса ткацких переплетений. Мелкоузорчатые, репсовые переплетения, рогожка. Саржевое переплетение, усиленные сатины.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Ткани. Виды тканей.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Классификация тканей по назначению. Основные материалы. Подкладочные материалы. Прикладные материалы. Материалы для соединения деталей одежды.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Классификация тканей по свойствам. Плотность ткани, структура ее поверхности и геометрические свойства. Механические свойства тканей. Раздвижение нитей. Осыпаемость. Физические свойства. Оптические свойства. Электрические свойства. Технологические свойства.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Классификация тканей по составу. Хлопчатобумажные и льняные ткани. Шерстяные ткани. Шёлковые ткани.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Виды фурнитуры. Застежки, резинки, и т. д.. Разновидности швейной фурнитуры. Функциональная фурнитура. Кнопки, крючки, петли, пряжки. Фурнитура для шнурков. Фурнитура из текстиля.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Виды декоративной фурнитуры. Кружева, ленты, нашивки и т. д.. Декоративная фурнитура. Виды кружева. Ленты. Тесьма. Шнуры.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прикладных материалов. Клеевые и неклеевые прокладочные материалы. Прокладочные материалы. Виды прокладочных материалов. Режимы обработки. Температурные характеристики волокон. Режимы склеивания клеевых материалов с деталями одежды.</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IV. Фурнитура и прикладные материалы.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Подбор тканей и фурнитуры на поясное изделие «Юбка». Введение. Свойства тканей, которые необходимо учитывать при подборе материала на юбку. Плотность.</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Подбор тканей и фурнитуры на плечевое изделие «Блузка». Этапы выбора материалов на изделие. Требования, предъявляемые к материалам. Гигроскопичность, воздухопроницаемость ткани. Растяжимость, сминаемость, трение, осыпаемость ткани.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Подбор тканей и фурнитуры на плечевое изделие «Платье». Введение. Выбор ткани на платье. Пылеёмкость, сезонность, плотность. Направление узора и ворса, толщина, растяжимость и сминаемость ткани.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«Конструирование и моделирование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профессиональных компетенций обучающихся в сфере конструирования и моделирования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Поясное изделие: «Юбка».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юбки. Построение конусной поясной юбки. Исходные данные для построения конструкций поясной одежды. Прибавки. Баланс. Построение чертежа конструкции прямой юбки. Построение базовой конструкции конической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юбки. Основные приемы моделирования юбки. Расширение юбки по линии низа. Сужение юбки по линии низа. Изменение длины юбки. Расширения прямой юбки методом закрытия вытачек. Расширение прямой юбки методом частичного закрытия вытачки и дополнительного разреза. Моделирование юбки с кокеткой. Примеры моделирования на основе прямой юбки.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Понятие о припусках. Классификация припусков. Припуск конструктивный. Припуск технологический. Принципы расчета припусков на свободное облегание. Минимально необходимый припуск. Припуск на свободу движения. Припуск на воздушную прослойку. Зависимость припуска на свободное облегание от свойств материалов. Припуск на толщину материалов пакета.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Плечевое изделие: «Блузка».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блузки. Плечевое изделие: блузка. Построение базисной сетки. Построение чертежа спинки. Построение горловины спинки. Построение чертежа полочки. Боковые срезы и линии низа в изделиях прямого силуэта. Проектирование конструкции втачного рукава. Алгоритм построения основы.</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Базовая конструкция втачного рукава. Моделирование рубашечного рукава. Моделирование рукава-кимоно.</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Принципы расчета припусков на свободное облегание, свободу дыхания и свободу движения. Композиционные припуски. Припуск на посадку. Подготовка ткани для блузки к раскрою. Детали кроя блузки.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Плечевое изделие: «Платье».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Построение базовой основы платья. Исходные данные. Этапы разработки чертежей конструкции одежды. Принципы расчета и построения основы конструкции спинки и полочки. Базисная сетка. Вертикальные линии. Верхние контурные линии. Верхние срезы спинки. Линия плечевого среза. Баланс изделия. Верхние срезы полочки. Горловина полочки. Плечевая линия полочки.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Моделирование на базовой основе. Моделирование платья с рельефами. Моделирование платья с юбкой-тюльпан. Моделирование платья с расклешенной юбкой. Моделирование платья с отрезными деталями. Платье овального силуэта.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Расчет припусков. Основные понятия о крое. Раскрой. Детали кроя платья. Технические условия на выкроенные детали. Технические требования на раскрой деталей изделий. Припуски. Прибавки.</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«Технология изготовления швейных изделий»</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формирование у обучающихся профессиональных компетенций в области технологии изготовления швейных изделий.</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Поясное изделие: «Юбка».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Выбор методов обработки на изделие. Обработка верха юбки притачным поясом. Сборка по верху юбки. Застежка-молния в боковом шве. Боковые швы. Шов в разутюжку. Обработка низа изделия. Шов в подгибку с закрытым срезом. Технологическая последовательность на обработку женской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Методы обработки. Обработка верха юбки. Обработка верхнего среза юбки с помощью корсажной тесьмы. Обработка карманов. Обработка прорезных карманов без клапана с прямым прорезом. Обработка прорезного кармана с клапаном. Обработка и соединение отделочного клапана. Обработка карманов в швах или складках изделий. Обработка кармана с листочкой в швах и складках. Обработка кармана без листочки в шве. Обработка накладных карманов и соединение их с изделием. Обработка гладких накладных карманов. Низ юбки.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Стачивание вытачек и соединение боковых срезов. Обработка срезов и вытачек. Односторонние складки. Встречные складки. Бантовые складки. Сложные складки. Сборки. Мягкие незаутюженные складки. Буфы. Подрезы. Соединение оборок и воланов с основными деталями. Рюши. Съемные оборки, воланы. Бейки. Втачные бейки. Настрочные бейки..</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Плечевое изделие: «Блузка».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женской блузки. Лиф. Рукав. Соединение рукава с лифом.</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Обработка бортов и застежек. Обработка бортов отрезными подбортами. Обработка бортов подбортами, цельнокроенными с полочками. Обработка застежки одной обтачкой. Обработка застежки обтачками-подбортами. Обработка застежки в рамку обтачками-подбортами. Обработка застежки-молнии в изделиях с воротником. Обработка застежки-молнии в изделиях без воротника. Обработка боковых срезов. Обработка плечевых срезов.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Обработка цельного воротника. Обработка воротника, состоящего из двух частей. Обработка съемного отделочного воротника. Обработка одинарного воротника. Соединение воротников с горловиной. Соединение отложного воротника с горловиной в изделиях с отворотами. Соединение воротника с горловиной в изделиях с застежкой до верха. Соединение отложного воротника с горловиной с помощью обтачки. Обработка и соединение с горловиной воротника-стойки. Обработка горловины в изделиях без воротника.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Плечевое изделие: «Платье».</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Описание изделия. Выбор методов обработки. Составление последовательности обработки. Описание изделия. Пример последовательности описания. Технологическая последовательность на обработку женского платья. Лиф. Рукав. Соединение рукава с лифом. Заготовка юбки. Соединение лифа и юбки.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Часть 1. Обработка переда или полочки. Обработка вытачек и складок. Обработка складок и защипов. Обработка петель. Воздушные петли. Обработка застежки. Обработка борта в изделиях с бортами.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Пошив. Часть 2. Соединение полочек и спинки. Обработка воротников и соединение их с изделиями. Обработка рукавов и соединение их с изделием. Обработка пояса и хлястика без прокладки. Обработка жесткого пояса. Обработка конца пояса шлевкой. Обработка конца пояса пряжкой..</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«Выполнение проекта в материале»</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выполнения проекта в материале.</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Разработка технического эскиза и подбор материала.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Введение в дисциплину. Выбор художественного эскиза. В дисциплине «Выполнение проекта в материале» речь пойдет о создании образа из коллекции. Создание художественного эскиза, включающего следующие предметы одежды: юбка, блуза, аксессуар.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Разработка технического эскиза. Перевод художественного эскиза в технический: юбка, блузка. Подбор материалов: подбор тканей, выбор фурнитуры, декора.</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Конструирование и моде-лирование лекал. Построение лекал поясного изделия. Юбка. Виды юбок. Юбка полусолнце. Построение выкройки юбки полусолнце. Прямая юбка. Построение выкройки прямой юбки. Плечевое изделие: Блузка. Построение базисной сетки блузки. Построение чертежа спинки. Построение чертежа полочки. Построение боко-вых срезов и линии низа в изделиях прямого силуэта. Проектирование кон-струкции втачного рукава. Построение развертки одношовного рукава.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Выбор методов обработки и раскрой изделия.</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Выбор методов обработки. Описание изделия. Выбор методов обработки. Описание изделия. Виды художественно-технического описания образца модели. Составление художественного описания юбки, блузки. Характеристика материалов. Методы обработки.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Подготовка к крою. Расчёт припусков на швы. Разделение деталей по типу материала. Подготовка ткани к раскрою. Настил ткани. Раскладка выкроек на ткани. Припуски на швы.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Подготовка деталей кроя к пошиву. Проверка деталей кроя. Технические условия на раскрой: детали верха, детали подкладки, детали прокладки. Перенос линий с одной симметричной детали на другую..</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Пошив изделий.</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Пошив юбки. Технологическая последовательность обработки женской юбки. Передняя половинка юбки: обработка вытачек; обработка складок. Задняя половина: обработка выточек. Обработка застежки-молнии. Обработка верхнего среза юбки. Окончательная отделка. Декор.</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Пошив блузки. Технологическая последовательность обработки женской блузки. Обработка бортов настрочными планками. Обработка застежки обтачками-подбортами. Обработка горловины. Декор блузок: отделка тесьмой, отделка кружевом, оборки, воланы, рюши.</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Изготовление аксессуара. Виды аксессуаров: аксессуары для волос, головные уборы, сумки, пояса, ремни, украшения. Способы изготовления аксессуаров: вязание, бисероплетение, вышивка..</w:t>
      </w:r>
    </w:p>
    <w:p w14:paraId="0D58EA89" w14:textId="272A48B6" w:rsidR="003C3A71" w:rsidRDefault="003C3A71">
      <w:r>
        <w:t/>
      </w:r>
      <w:r>
        <w:br w:type="page"/>
      </w:r>
    </w:p>
    <w:p w14:paraId="0EA982A2" w14:textId="21B76C73" w:rsidR="00AB517A" w:rsidRPr="00CC41AC" w:rsidRDefault="003C3A71"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lastRenderedPageBreak/>
        <w:t/>
      </w:r>
      <w:r w:rsidR="00AB517A" w:rsidRPr="00AB517A">
        <w:rPr>
          <w:rFonts w:ascii="Times New Roman" w:eastAsia="Times New Roman" w:hAnsi="Times New Roman" w:cs="Times New Roman"/>
          <w:b/>
          <w:bCs/>
          <w:color w:val="000000"/>
          <w:sz w:val="24"/>
          <w:szCs w:val="24"/>
          <w:lang w:val="ru-RU"/>
        </w:rPr>
        <w:t>Аннотация</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к</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рабочей</w:t>
      </w:r>
      <w:r w:rsidR="00AB517A" w:rsidRPr="00CC41AC">
        <w:rPr>
          <w:rFonts w:ascii="Times New Roman" w:eastAsia="Times New Roman" w:hAnsi="Times New Roman" w:cs="Times New Roman"/>
          <w:b/>
          <w:bCs/>
          <w:color w:val="000000"/>
          <w:sz w:val="24"/>
          <w:szCs w:val="24"/>
        </w:rPr>
        <w:t xml:space="preserve"> </w:t>
      </w:r>
      <w:r w:rsidR="00AB517A" w:rsidRPr="00AB517A">
        <w:rPr>
          <w:rFonts w:ascii="Times New Roman" w:eastAsia="Times New Roman" w:hAnsi="Times New Roman" w:cs="Times New Roman"/>
          <w:b/>
          <w:bCs/>
          <w:color w:val="000000"/>
          <w:sz w:val="24"/>
          <w:szCs w:val="24"/>
          <w:lang w:val="ru-RU"/>
        </w:rPr>
        <w:t>программе</w:t>
      </w:r>
      <w:r w:rsidR="00AB517A" w:rsidRPr="00CC41AC">
        <w:rPr>
          <w:rFonts w:ascii="Times New Roman" w:eastAsia="Times New Roman" w:hAnsi="Times New Roman" w:cs="Times New Roman"/>
          <w:b/>
          <w:bCs/>
          <w:color w:val="000000"/>
          <w:sz w:val="24"/>
          <w:szCs w:val="24"/>
        </w:rPr>
        <w:t xml:space="preserve"> </w:t>
      </w:r>
      <w:r w:rsidR="00CC41AC" w:rsidRPr="00623DF4">
        <w:rPr>
          <w:rFonts w:ascii="Times New Roman" w:eastAsia="Times New Roman" w:hAnsi="Times New Roman" w:cs="Times New Roman"/>
          <w:b/>
          <w:bCs/>
          <w:color w:val="000000"/>
          <w:sz w:val="24"/>
          <w:szCs w:val="24"/>
        </w:rPr>
        <w:t>дисциплины</w:t>
      </w:r>
    </w:p>
    <w:p w14:paraId="18052CD6" w14:textId="77777777" w:rsidR="00AB517A" w:rsidRPr="00CC41AC" w:rsidRDefault="00AB517A" w:rsidP="00AB517A">
      <w:pPr>
        <w:spacing w:after="0" w:line="240" w:lineRule="auto"/>
        <w:jc w:val="center"/>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«Декорирование одежды»</w:t>
      </w:r>
    </w:p>
    <w:p w14:paraId="1995D91F" w14:textId="77777777" w:rsidR="00AB517A" w:rsidRPr="00CC41AC" w:rsidRDefault="00AB517A" w:rsidP="00AB517A">
      <w:pPr>
        <w:spacing w:after="0" w:line="240" w:lineRule="auto"/>
        <w:rPr>
          <w:rFonts w:ascii="Times New Roman" w:eastAsia="Times New Roman" w:hAnsi="Times New Roman" w:cs="Times New Roman"/>
          <w:sz w:val="24"/>
          <w:szCs w:val="24"/>
        </w:rPr>
      </w:pPr>
    </w:p>
    <w:p w14:paraId="24B749C3" w14:textId="65F0A9D9" w:rsidR="00AB517A" w:rsidRPr="00623DF4"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b/>
          <w:bCs/>
          <w:color w:val="000000"/>
          <w:sz w:val="24"/>
          <w:szCs w:val="24"/>
        </w:rPr>
        <w:tab/>
      </w:r>
      <w:r w:rsidRPr="00623DF4">
        <w:rPr>
          <w:rFonts w:ascii="Times New Roman" w:eastAsia="Times New Roman" w:hAnsi="Times New Roman" w:cs="Times New Roman"/>
          <w:b/>
          <w:bCs/>
          <w:color w:val="000000"/>
          <w:sz w:val="24"/>
          <w:szCs w:val="24"/>
        </w:rPr>
        <w:t xml:space="preserve">1. </w:t>
      </w:r>
      <w:r w:rsidRPr="00623DF4">
        <w:rPr>
          <w:rFonts w:ascii="Times New Roman" w:eastAsia="Times New Roman" w:hAnsi="Times New Roman" w:cs="Times New Roman"/>
          <w:b/>
          <w:bCs/>
          <w:color w:val="000000"/>
          <w:sz w:val="24"/>
          <w:szCs w:val="24"/>
          <w:lang w:val="ru-RU"/>
        </w:rPr>
        <w:t>Цель</w:t>
      </w:r>
      <w:r w:rsidRPr="00623DF4">
        <w:rPr>
          <w:rFonts w:ascii="Times New Roman" w:eastAsia="Times New Roman" w:hAnsi="Times New Roman" w:cs="Times New Roman"/>
          <w:b/>
          <w:bCs/>
          <w:color w:val="000000"/>
          <w:sz w:val="24"/>
          <w:szCs w:val="24"/>
        </w:rPr>
        <w:t xml:space="preserve"> </w:t>
      </w:r>
      <w:r w:rsidRPr="00623DF4">
        <w:rPr>
          <w:rFonts w:ascii="Times New Roman" w:eastAsia="Times New Roman" w:hAnsi="Times New Roman" w:cs="Times New Roman"/>
          <w:b/>
          <w:bCs/>
          <w:color w:val="000000"/>
          <w:sz w:val="24"/>
          <w:szCs w:val="24"/>
          <w:lang w:val="ru-RU"/>
        </w:rPr>
        <w:t>освоения</w:t>
      </w:r>
      <w:r w:rsidRPr="00623DF4">
        <w:rPr>
          <w:rFonts w:ascii="Times New Roman" w:eastAsia="Times New Roman" w:hAnsi="Times New Roman" w:cs="Times New Roman"/>
          <w:b/>
          <w:bCs/>
          <w:color w:val="000000"/>
          <w:sz w:val="24"/>
          <w:szCs w:val="24"/>
        </w:rPr>
        <w:t xml:space="preserve"> </w:t>
      </w:r>
      <w:r w:rsidR="00623DF4" w:rsidRPr="00623DF4">
        <w:rPr>
          <w:rFonts w:ascii="Times New Roman" w:eastAsia="Times New Roman" w:hAnsi="Times New Roman" w:cs="Times New Roman"/>
          <w:b/>
          <w:bCs/>
          <w:color w:val="000000"/>
          <w:sz w:val="24"/>
          <w:szCs w:val="24"/>
        </w:rPr>
        <w:t>дисциплины</w:t>
      </w:r>
      <w:r w:rsidRPr="00623DF4">
        <w:rPr>
          <w:rFonts w:ascii="Times New Roman" w:eastAsia="Times New Roman" w:hAnsi="Times New Roman" w:cs="Times New Roman"/>
          <w:b/>
          <w:bCs/>
          <w:color w:val="000000"/>
          <w:sz w:val="24"/>
          <w:szCs w:val="24"/>
        </w:rPr>
        <w:t>:</w:t>
      </w:r>
      <w:r w:rsidRPr="00623DF4">
        <w:rPr>
          <w:rFonts w:ascii="Times New Roman" w:eastAsia="Times New Roman" w:hAnsi="Times New Roman" w:cs="Times New Roman"/>
          <w:color w:val="000000"/>
          <w:sz w:val="24"/>
          <w:szCs w:val="24"/>
        </w:rPr>
        <w:t xml:space="preserve"> приобретение/совершенствование профессиональных компетенций в сфере декорирования одежды.</w:t>
      </w:r>
    </w:p>
    <w:p w14:paraId="26958CF7" w14:textId="77777777" w:rsidR="00AB517A" w:rsidRPr="00623DF4" w:rsidRDefault="00AB517A" w:rsidP="00AB517A">
      <w:pPr>
        <w:spacing w:after="0" w:line="240" w:lineRule="auto"/>
        <w:rPr>
          <w:rFonts w:ascii="Times New Roman" w:eastAsia="Times New Roman" w:hAnsi="Times New Roman" w:cs="Times New Roman"/>
          <w:sz w:val="24"/>
          <w:szCs w:val="24"/>
        </w:rPr>
      </w:pPr>
    </w:p>
    <w:p w14:paraId="524DB260" w14:textId="613614EB" w:rsidR="00AB517A" w:rsidRPr="00CC41AC" w:rsidRDefault="00AB517A" w:rsidP="00AB517A">
      <w:pPr>
        <w:spacing w:after="0" w:line="240" w:lineRule="auto"/>
        <w:jc w:val="both"/>
        <w:rPr>
          <w:rFonts w:ascii="Times New Roman" w:eastAsia="Times New Roman" w:hAnsi="Times New Roman" w:cs="Times New Roman"/>
          <w:sz w:val="24"/>
          <w:szCs w:val="24"/>
          <w:lang w:val="ru-RU"/>
        </w:rPr>
      </w:pPr>
      <w:r w:rsidRPr="00623DF4">
        <w:rPr>
          <w:rFonts w:ascii="Times New Roman" w:eastAsia="Times New Roman" w:hAnsi="Times New Roman" w:cs="Times New Roman"/>
          <w:b/>
          <w:bCs/>
          <w:color w:val="000000"/>
          <w:sz w:val="24"/>
          <w:szCs w:val="24"/>
        </w:rPr>
        <w:tab/>
      </w:r>
      <w:r w:rsidRPr="00CC41AC">
        <w:rPr>
          <w:rFonts w:ascii="Times New Roman" w:eastAsia="Times New Roman" w:hAnsi="Times New Roman" w:cs="Times New Roman"/>
          <w:b/>
          <w:bCs/>
          <w:color w:val="000000"/>
          <w:sz w:val="24"/>
          <w:szCs w:val="24"/>
          <w:lang w:val="ru-RU"/>
        </w:rPr>
        <w:t>2. Краткое содержание</w:t>
      </w:r>
      <w:r w:rsidR="007F789B" w:rsidRPr="00CC41AC">
        <w:rPr>
          <w:rFonts w:ascii="Times New Roman" w:eastAsia="Times New Roman" w:hAnsi="Times New Roman" w:cs="Times New Roman"/>
          <w:b/>
          <w:bCs/>
          <w:color w:val="000000"/>
          <w:sz w:val="24"/>
          <w:szCs w:val="24"/>
          <w:lang w:val="ru-RU"/>
        </w:rPr>
        <w:t xml:space="preserve"> дисциплины</w:t>
      </w:r>
      <w:r w:rsidRPr="00CC41AC">
        <w:rPr>
          <w:rFonts w:ascii="Times New Roman" w:eastAsia="Times New Roman" w:hAnsi="Times New Roman" w:cs="Times New Roman"/>
          <w:b/>
          <w:bCs/>
          <w:color w:val="000000"/>
          <w:sz w:val="24"/>
          <w:szCs w:val="24"/>
          <w:lang w:val="ru-RU"/>
        </w:rPr>
        <w:t>.</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 Декор вышивкой и ткаными материалами.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Вышивка: технологии и особенности применения. Главные выразительные средства вышивки как вида искусства. Виды креативной вышивки. Применение ручной вышивки. Основные термины и определения, используемые для разбора основных швов. Швы для вышивки.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Ленты и банты. Вышивка лентами. Общие сведения. История вышивки лентами. Материалы и инструменты. Виды стежков. Плетение из лент. Бант в декоре одежды.</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Кружево. Кружево - общая информация. Виды по составу. Виды по плотности и ширине. Виды по плетению. Применение кружева..</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 Декоративные элементы и фурнитура.</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Вышивка жемчугом, бисером, пайетками. Объемная вышивка. Вышивка жемчугом. Виды жемчуга и его подготовка. Жемчуг и современная мода. Приемы вышивки жемчугом. Вышивка бисером. История происхождения бисера. Приемы вышивки бисером. Вышивка пайетками. Приемы вышивки пайетками. Техника вышивки пайетками.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Оформление одежды стразами, кусочками зеркал, перьями. Стразы. Общая информация. Виды стразов по способу нанесения. Виды стразов по способу нанесения. Сочетание страз при оформлении одежды. Декорирование одежды кусочками зеркал. Идеи применения зеркального декора в одежде. Перья страуса в декоре одежды и аксессуаров.</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Виды металлической отделки и декоративной фурнитуры. Виды заклепок. Декорирование одежды металлической фурнитурой. Уход за одеждой с металлической фурнитурой. Применение металлической фурнитуры: рок-стили в современной моде..</w:t>
      </w:r>
    </w:p>
    <w:p w14:paraId="09C0F42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CC41AC">
        <w:rPr>
          <w:rFonts w:ascii="Times New Roman" w:eastAsia="Times New Roman" w:hAnsi="Times New Roman" w:cs="Times New Roman"/>
          <w:color w:val="000000"/>
          <w:sz w:val="24"/>
          <w:szCs w:val="24"/>
          <w:lang w:val="ru-RU"/>
        </w:rPr>
        <w:tab/>
      </w:r>
      <w:r w:rsidRPr="00AB517A">
        <w:rPr>
          <w:rFonts w:ascii="Times New Roman" w:eastAsia="Times New Roman" w:hAnsi="Times New Roman" w:cs="Times New Roman"/>
          <w:color w:val="000000"/>
          <w:sz w:val="24"/>
          <w:szCs w:val="24"/>
        </w:rPr>
        <w:t>Модуль III. Пэчворк. Роспись и печать на ткани.</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1. Пэчворк. История возникновения лоскутного шитья (пэчворка). Материалы для изготовления одежды в стиле пэчворк. 7 советов дизайнеров одежды по работе в технике пэчворк. Набор инструментов и основные принципы создания пэчворк.</w:t>
      </w:r>
    </w:p>
    <w:p w14:paraId="4A625501"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2. Батик. История возникновения батика. Виды батика. Инструменты и материалы для изготовления изделий в технике батик. Холодный батик: технология выполнения. Горячий батик: технология выполнения.</w:t>
      </w:r>
    </w:p>
    <w:p w14:paraId="3963D7FD" w14:textId="77777777" w:rsidR="00AB517A" w:rsidRPr="00AB517A" w:rsidRDefault="00AB517A" w:rsidP="00AB517A">
      <w:pPr>
        <w:spacing w:after="0" w:line="240" w:lineRule="auto"/>
        <w:jc w:val="both"/>
        <w:rPr>
          <w:rFonts w:ascii="Times New Roman" w:eastAsia="Times New Roman" w:hAnsi="Times New Roman" w:cs="Times New Roman"/>
          <w:sz w:val="24"/>
          <w:szCs w:val="24"/>
        </w:rPr>
      </w:pPr>
      <w:r w:rsidRPr="00AB517A">
        <w:rPr>
          <w:rFonts w:ascii="Times New Roman" w:eastAsia="Times New Roman" w:hAnsi="Times New Roman" w:cs="Times New Roman"/>
          <w:color w:val="000000"/>
          <w:sz w:val="24"/>
          <w:szCs w:val="24"/>
        </w:rPr>
        <w:tab/>
        <w:t>Тема 3. Печать на ткани. Авторские принты. Основные виды и способы печати на ткани. Термотрансферная печать. Типы трансферов для ткани. Прямая печать на ткани и шелкография. Процесс трафаретной печати (шелкографии). Ротационная печать сетчатыми шаблонами. Механическая печать с помощью валов. Элементы печатного процесса, влияющие на стоимость. Печать на крое, особенности технологии. Обзор культовых принтов домов мод. Обзор дизайнерских марок: авторские принты..</w:t>
      </w:r>
    </w:p>
    <w:p w14:paraId="36BD56A9" w14:textId="14486628" w:rsidR="006E3A83" w:rsidRDefault="006E3A83" w:rsidP="00E55136">
      <w:pPr>
        <w:jc w:val="center"/>
      </w:pPr>
    </w:p>
    <w:p w14:paraId="3883C5DA" w14:textId="01891D72" w:rsidR="00904D6F" w:rsidRPr="00AB517A" w:rsidRDefault="00904D6F" w:rsidP="00E55136">
      <w:pPr>
        <w:jc w:val="center"/>
      </w:pPr>
      <w:r>
        <w:t/>
        <w:pict>
          <v:shape type="#_x0000_t75" style="width:400px;height:188.28125px" stroked="f">
            <v:imagedata r:id="rId6" o:title=""/>
          </v:shape>
        </w:pict>
        <w:t/>
      </w:r>
    </w:p>
    <w:p>
      <w:r>
        <w:br w:type="page"/>
      </w:r>
    </w:p>
    <w:sectPr w:rsidR="00904D6F" w:rsidRPr="00AB517A">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60"/>
    <w:rsid w:val="00004D3F"/>
    <w:rsid w:val="000642DE"/>
    <w:rsid w:val="000B1AA7"/>
    <w:rsid w:val="003C3A71"/>
    <w:rsid w:val="003F6C52"/>
    <w:rsid w:val="00623DF4"/>
    <w:rsid w:val="006810A6"/>
    <w:rsid w:val="006E3A83"/>
    <w:rsid w:val="007F789B"/>
    <w:rsid w:val="00904D6F"/>
    <w:rsid w:val="00980249"/>
    <w:rsid w:val="00AA13A0"/>
    <w:rsid w:val="00AB517A"/>
    <w:rsid w:val="00BF046F"/>
    <w:rsid w:val="00CC41AC"/>
    <w:rsid w:val="00CC59BB"/>
    <w:rsid w:val="00D5336D"/>
    <w:rsid w:val="00E51401"/>
    <w:rsid w:val="00E55136"/>
    <w:rsid w:val="00F0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AFA8"/>
  <w15:chartTrackingRefBased/>
  <w15:docId w15:val="{9981DB69-2905-463E-A88C-57A0A1DB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B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6927">
      <w:bodyDiv w:val="1"/>
      <w:marLeft w:val="0"/>
      <w:marRight w:val="0"/>
      <w:marTop w:val="0"/>
      <w:marBottom w:val="0"/>
      <w:divBdr>
        <w:top w:val="none" w:sz="0" w:space="0" w:color="auto"/>
        <w:left w:val="none" w:sz="0" w:space="0" w:color="auto"/>
        <w:bottom w:val="none" w:sz="0" w:space="0" w:color="auto"/>
        <w:right w:val="none" w:sz="0" w:space="0" w:color="auto"/>
      </w:divBdr>
    </w:div>
    <w:div w:id="479737681">
      <w:bodyDiv w:val="1"/>
      <w:marLeft w:val="0"/>
      <w:marRight w:val="0"/>
      <w:marTop w:val="0"/>
      <w:marBottom w:val="0"/>
      <w:divBdr>
        <w:top w:val="none" w:sz="0" w:space="0" w:color="auto"/>
        <w:left w:val="none" w:sz="0" w:space="0" w:color="auto"/>
        <w:bottom w:val="none" w:sz="0" w:space="0" w:color="auto"/>
        <w:right w:val="none" w:sz="0" w:space="0" w:color="auto"/>
      </w:divBdr>
    </w:div>
    <w:div w:id="603656244">
      <w:bodyDiv w:val="1"/>
      <w:marLeft w:val="0"/>
      <w:marRight w:val="0"/>
      <w:marTop w:val="0"/>
      <w:marBottom w:val="0"/>
      <w:divBdr>
        <w:top w:val="none" w:sz="0" w:space="0" w:color="auto"/>
        <w:left w:val="none" w:sz="0" w:space="0" w:color="auto"/>
        <w:bottom w:val="none" w:sz="0" w:space="0" w:color="auto"/>
        <w:right w:val="none" w:sz="0" w:space="0" w:color="auto"/>
      </w:divBdr>
    </w:div>
    <w:div w:id="6751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image" Target="media/image_rId6_document.jpeg"/><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19</cp:revision>
  <dcterms:created xsi:type="dcterms:W3CDTF">2022-11-01T09:11:00Z</dcterms:created>
  <dcterms:modified xsi:type="dcterms:W3CDTF">2022-11-30T16:36:00Z</dcterms:modified>
</cp:coreProperties>
</file>