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2B0" w14:textId="77777777" w:rsidR="0089030F" w:rsidRPr="0028354E" w:rsidRDefault="0089030F" w:rsidP="0089030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3FF7B163" w14:textId="77777777" w:rsidR="0089030F" w:rsidRPr="0028354E" w:rsidRDefault="0089030F" w:rsidP="0089030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2C310C">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1C5CE654" w14:textId="77777777" w:rsidR="0089030F" w:rsidRPr="0028354E" w:rsidRDefault="0089030F" w:rsidP="008903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6FADF6E6" w14:textId="77777777" w:rsidR="00FC395B" w:rsidRPr="00FC395B" w:rsidRDefault="00FC395B" w:rsidP="00FC395B">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732"/>
        <w:gridCol w:w="4628"/>
      </w:tblGrid>
      <w:tr w:rsidR="00FC395B" w:rsidRPr="00FC395B" w14:paraId="4130FA40" w14:textId="77777777" w:rsidTr="00AB35AC">
        <w:tc>
          <w:tcPr>
            <w:tcW w:w="4732" w:type="dxa"/>
            <w:tcMar>
              <w:top w:w="0" w:type="dxa"/>
              <w:left w:w="108" w:type="dxa"/>
              <w:bottom w:w="0" w:type="dxa"/>
              <w:right w:w="108" w:type="dxa"/>
            </w:tcMar>
            <w:hideMark/>
          </w:tcPr>
          <w:p w14:paraId="7FE5C100"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Образовательная программа</w:t>
            </w:r>
          </w:p>
          <w:p w14:paraId="768CE3DF"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60EE12B"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53E0EB89"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tc>
        <w:tc>
          <w:tcPr>
            <w:tcW w:w="4628" w:type="dxa"/>
            <w:tcMar>
              <w:top w:w="0" w:type="dxa"/>
              <w:left w:w="108" w:type="dxa"/>
              <w:bottom w:w="0" w:type="dxa"/>
              <w:right w:w="108" w:type="dxa"/>
            </w:tcMar>
            <w:hideMark/>
          </w:tcPr>
          <w:p w14:paraId="76B8DA7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УТВЕРЖДАЮ:</w:t>
            </w:r>
          </w:p>
          <w:p w14:paraId="2CA1A5BA"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ООО "МАДП "Пентаскул"</w:t>
            </w:r>
          </w:p>
          <w:p w14:paraId="505FA7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___________________ Малихина С.О.</w:t>
            </w:r>
          </w:p>
          <w:p w14:paraId="00B1D47A" w14:textId="77777777" w:rsidR="00FC395B" w:rsidRPr="00FC395B" w:rsidRDefault="00FC395B" w:rsidP="00FC395B">
            <w:pPr>
              <w:spacing w:after="0" w:line="240" w:lineRule="auto"/>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приказ</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от</w:t>
            </w:r>
            <w:proofErr w:type="spellEnd"/>
            <w:r w:rsidRPr="00FC395B">
              <w:rPr>
                <w:rFonts w:ascii="Times New Roman" w:eastAsia="Times New Roman" w:hAnsi="Times New Roman" w:cs="Times New Roman"/>
                <w:b/>
                <w:bCs/>
                <w:color w:val="000000"/>
                <w:sz w:val="24"/>
                <w:szCs w:val="24"/>
              </w:rPr>
              <w:t xml:space="preserve"> 31-01-2023 № 2/ОП</w:t>
            </w:r>
          </w:p>
        </w:tc>
      </w:tr>
    </w:tbl>
    <w:p w14:paraId="0EFD505B"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7006F9A"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ДОПОЛНИТЕЛЬНАЯ ПРОФЕССИОНАЛЬНАЯ ПРОГРАММА</w:t>
      </w:r>
    </w:p>
    <w:p w14:paraId="56C637C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повышения квалификации</w:t>
      </w:r>
    </w:p>
    <w:p w14:paraId="0D574037"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7472CC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Наименование</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программы</w:t>
      </w:r>
      <w:proofErr w:type="spellEnd"/>
    </w:p>
    <w:p w14:paraId="6C282E50"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Типографика: с нуля до уникальных авторских шрифтов</w:t>
      </w:r>
    </w:p>
    <w:p w14:paraId="5C85997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0C5E35F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099D8012"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0E37CA8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0D60D7B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
      </w:r>
    </w:p>
    <w:p w14:paraId="5741207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78872E8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7511AF5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Документ о квалификации</w:t>
      </w:r>
    </w:p>
    <w:p w14:paraId="4280677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Удостоверение о повышении квалификации</w:t>
      </w:r>
    </w:p>
    <w:p w14:paraId="530DDF06" w14:textId="308DD493"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5631DC1E" w14:textId="4E2FBBD3"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51D65D2A" w14:textId="422834B9" w:rsidR="00FC395B" w:rsidRPr="00FC395B" w:rsidRDefault="00FC395B" w:rsidP="00FC395B">
      <w:pPr>
        <w:spacing w:after="0" w:line="240" w:lineRule="auto"/>
        <w:jc w:val="center"/>
        <w:rPr>
          <w:rFonts w:ascii="Times New Roman" w:eastAsia="Times New Roman" w:hAnsi="Times New Roman" w:cs="Times New Roman"/>
          <w:sz w:val="24"/>
          <w:szCs w:val="24"/>
        </w:rPr>
      </w:pPr>
    </w:p>
    <w:p w14:paraId="27C0EE2C"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F7DE6A0"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b/>
          <w:bCs/>
          <w:color w:val="000000"/>
          <w:sz w:val="24"/>
          <w:szCs w:val="24"/>
        </w:rPr>
        <w:t>Общая</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трудоемкость</w:t>
      </w:r>
      <w:proofErr w:type="spellEnd"/>
    </w:p>
    <w:p w14:paraId="0C055D6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72 академических часа</w:t>
      </w:r>
    </w:p>
    <w:p w14:paraId="44DCBA4B"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2E3977A"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Форма обучения</w:t>
      </w:r>
    </w:p>
    <w:p w14:paraId="5037010E"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Заочная</w:t>
      </w:r>
    </w:p>
    <w:p w14:paraId="693058D7" w14:textId="79077DB9" w:rsidR="00FC395B" w:rsidRDefault="00FC395B" w:rsidP="00FC395B">
      <w:pPr>
        <w:spacing w:after="24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p>
    <w:p w14:paraId="2F6F2868" w14:textId="77777777" w:rsidR="000C3ED4" w:rsidRPr="00FC395B" w:rsidRDefault="000C3ED4" w:rsidP="00FC395B">
      <w:pPr>
        <w:spacing w:after="240" w:line="240" w:lineRule="auto"/>
        <w:rPr>
          <w:rFonts w:ascii="Times New Roman" w:eastAsia="Times New Roman" w:hAnsi="Times New Roman" w:cs="Times New Roman"/>
          <w:sz w:val="24"/>
          <w:szCs w:val="24"/>
          <w:lang w:val="ru-RU"/>
        </w:rPr>
      </w:pPr>
    </w:p>
    <w:p w14:paraId="6FFEA7D8" w14:textId="69D3AFAD" w:rsidR="00FC395B" w:rsidRPr="000C3ED4" w:rsidRDefault="00FC395B" w:rsidP="000C3ED4">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lang w:val="ru-RU"/>
        </w:rPr>
        <w:t/>
      </w:r>
      <w:r>
        <w:rPr>
          <w:lang w:val="ru-RU"/>
        </w:rPr>
        <w:br w:type="page"/>
      </w:r>
    </w:p>
    <w:p w14:paraId="6F71E756"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СОДЕРЖАНИЕ</w:t>
      </w:r>
    </w:p>
    <w:p w14:paraId="7FC4D44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D10F313"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4E49F1CC"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05CE0D68"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4CE510A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ABC56D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765B77B3" w14:textId="1F4B8826" w:rsidR="00FC395B" w:rsidRPr="00837B39"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 xml:space="preserve">Приложение № 1. Рабочие программы </w:t>
      </w:r>
      <w:r w:rsidR="00837B39">
        <w:rPr>
          <w:rFonts w:ascii="Times New Roman" w:eastAsia="Times New Roman" w:hAnsi="Times New Roman" w:cs="Times New Roman"/>
          <w:color w:val="000000"/>
          <w:sz w:val="24"/>
          <w:szCs w:val="24"/>
          <w:lang w:val="ru-RU"/>
        </w:rPr>
        <w:t>модулей</w:t>
      </w:r>
    </w:p>
    <w:p w14:paraId="2E0BFDD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Приложение № 2. Программа итоговой аттестации</w:t>
      </w:r>
    </w:p>
    <w:p w14:paraId="1D153B6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Приложение № 3. Оценочные материалы</w:t>
      </w:r>
    </w:p>
    <w:p w14:paraId="3D7078A6" w14:textId="4E0F33BD" w:rsidR="00FC395B" w:rsidRDefault="00FC395B">
      <w:pPr>
        <w:rPr>
          <w:lang w:val="ru-RU"/>
        </w:rPr>
      </w:pPr>
      <w:r>
        <w:rPr>
          <w:lang w:val="ru-RU"/>
        </w:rPr>
        <w:br w:type="page"/>
      </w:r>
    </w:p>
    <w:p w14:paraId="33D5BF0B"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1. ОБЩАЯ ХАРАКТЕРИСТИКА ПРОГРАММЫ</w:t>
      </w:r>
    </w:p>
    <w:p w14:paraId="2A0ECDA2"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(цель, планируемые результаты обучения)</w:t>
      </w:r>
    </w:p>
    <w:p w14:paraId="14F38204"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CCF95D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22B43066"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75B183FB" w14:textId="77777777" w:rsidR="00FC395B" w:rsidRPr="00FC395B" w:rsidRDefault="00FC395B" w:rsidP="00FC395B">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3621269A" w14:textId="77777777" w:rsidR="00FC395B" w:rsidRPr="00FC395B" w:rsidRDefault="00FC395B" w:rsidP="00FC395B">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30D2A38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1BD7899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36C65E1E"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FC395B">
        <w:rPr>
          <w:rFonts w:ascii="Times New Roman" w:eastAsia="Times New Roman" w:hAnsi="Times New Roman" w:cs="Times New Roman"/>
          <w:color w:val="000000"/>
          <w:sz w:val="24"/>
          <w:szCs w:val="24"/>
        </w:rPr>
        <w:t>№ДЛ-1/05);</w:t>
      </w:r>
    </w:p>
    <w:p w14:paraId="73156CD4"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профессии 54.01.20 Графический дизайнер (утв. Приказом Минобрнауки России от 09.12.2016 № 1543).</w:t>
      </w:r>
    </w:p>
    <w:p w14:paraId="73156CD4" w14:textId="77777777" w:rsidR="00FC395B" w:rsidRPr="00FC395B" w:rsidRDefault="00FC395B" w:rsidP="00FC395B">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Профессиональный стандарт "Графический дизайнер" (утв. Приказом Минтруда России от 17.01.2017 № 40н).</w:t>
      </w:r>
    </w:p>
    <w:p w14:paraId="17FCE93E"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5C8CBC79"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ab/>
        <w:t xml:space="preserve">1.1. </w:t>
      </w:r>
      <w:proofErr w:type="spellStart"/>
      <w:r w:rsidRPr="00FC395B">
        <w:rPr>
          <w:rFonts w:ascii="Times New Roman" w:eastAsia="Times New Roman" w:hAnsi="Times New Roman" w:cs="Times New Roman"/>
          <w:b/>
          <w:bCs/>
          <w:color w:val="000000"/>
          <w:sz w:val="24"/>
          <w:szCs w:val="24"/>
        </w:rPr>
        <w:t>Категория</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обучающихся</w:t>
      </w:r>
      <w:proofErr w:type="spellEnd"/>
      <w:r w:rsidRPr="00FC395B">
        <w:rPr>
          <w:rFonts w:ascii="Times New Roman" w:eastAsia="Times New Roman" w:hAnsi="Times New Roman" w:cs="Times New Roman"/>
          <w:b/>
          <w:bCs/>
          <w:color w:val="000000"/>
          <w:sz w:val="24"/>
          <w:szCs w:val="24"/>
        </w:rPr>
        <w:t>.</w:t>
      </w:r>
    </w:p>
    <w:p w14:paraId="671C2AB2" w14:textId="15883F1F" w:rsidR="00FC395B" w:rsidRPr="0045297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К освоению программы допускаются лица</w:t>
      </w:r>
      <w:r w:rsidR="00AC263F" w:rsidRPr="00D232BA">
        <w:rPr>
          <w:rFonts w:ascii="Times New Roman" w:eastAsia="Times New Roman" w:hAnsi="Times New Roman" w:cs="Times New Roman"/>
          <w:color w:val="000000"/>
          <w:sz w:val="24"/>
          <w:szCs w:val="24"/>
          <w:lang w:val="ru-RU"/>
        </w:rPr>
        <w:t>:</w:t>
      </w:r>
      <w:r w:rsidR="0045297B" w:rsidRPr="0045297B">
        <w:rPr>
          <w:rFonts w:ascii="Times New Roman" w:eastAsia="Times New Roman" w:hAnsi="Times New Roman" w:cs="Times New Roman"/>
          <w:color w:val="000000"/>
          <w:sz w:val="24"/>
          <w:szCs w:val="24"/>
          <w:lang w:val="ru-RU"/>
        </w:rPr>
        <w:t xml:space="preserve"> </w:t>
      </w:r>
      <w:r w:rsidRPr="0045297B">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E9EEF8B" w14:textId="77777777" w:rsidR="00FC395B" w:rsidRPr="0045297B" w:rsidRDefault="00FC395B" w:rsidP="00FC395B">
      <w:pPr>
        <w:spacing w:after="0" w:line="240" w:lineRule="auto"/>
        <w:rPr>
          <w:rFonts w:ascii="Times New Roman" w:eastAsia="Times New Roman" w:hAnsi="Times New Roman" w:cs="Times New Roman"/>
          <w:sz w:val="24"/>
          <w:szCs w:val="24"/>
          <w:lang w:val="ru-RU"/>
        </w:rPr>
      </w:pPr>
    </w:p>
    <w:p w14:paraId="72586B27" w14:textId="77777777" w:rsidR="00FC395B" w:rsidRPr="00AC263F" w:rsidRDefault="00FC395B" w:rsidP="00FC395B">
      <w:pPr>
        <w:spacing w:after="0" w:line="240" w:lineRule="auto"/>
        <w:jc w:val="both"/>
        <w:rPr>
          <w:rFonts w:ascii="Times New Roman" w:eastAsia="Times New Roman" w:hAnsi="Times New Roman" w:cs="Times New Roman"/>
          <w:sz w:val="24"/>
          <w:szCs w:val="24"/>
          <w:lang w:val="ru-RU"/>
        </w:rPr>
      </w:pPr>
      <w:r w:rsidRPr="0045297B">
        <w:rPr>
          <w:rFonts w:ascii="Times New Roman" w:eastAsia="Times New Roman" w:hAnsi="Times New Roman" w:cs="Times New Roman"/>
          <w:b/>
          <w:bCs/>
          <w:color w:val="000000"/>
          <w:sz w:val="24"/>
          <w:szCs w:val="24"/>
          <w:lang w:val="ru-RU"/>
        </w:rPr>
        <w:tab/>
      </w:r>
      <w:r w:rsidRPr="00AC263F">
        <w:rPr>
          <w:rFonts w:ascii="Times New Roman" w:eastAsia="Times New Roman" w:hAnsi="Times New Roman" w:cs="Times New Roman"/>
          <w:b/>
          <w:bCs/>
          <w:color w:val="000000"/>
          <w:sz w:val="24"/>
          <w:szCs w:val="24"/>
          <w:lang w:val="ru-RU"/>
        </w:rPr>
        <w:t>1.2. Форма обучения - заочная.</w:t>
      </w:r>
    </w:p>
    <w:p w14:paraId="4513B83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45297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208E27EA"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089DF60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2EF34E7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Цель:</w:t>
      </w:r>
      <w:r w:rsidRPr="00FC395B">
        <w:rPr>
          <w:rFonts w:ascii="Times New Roman" w:eastAsia="Times New Roman" w:hAnsi="Times New Roman" w:cs="Times New Roman"/>
          <w:color w:val="000000"/>
          <w:sz w:val="24"/>
          <w:szCs w:val="24"/>
          <w:lang w:val="ru-RU"/>
        </w:rPr>
        <w:t xml:space="preserve"> формирование/совершенствование профессиональных компетенций в сфере графического дизайна.</w:t>
      </w:r>
    </w:p>
    <w:p w14:paraId="47161DB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67F0AA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42C8E809"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t xml:space="preserve">Выпускник готовится к выполнению </w:t>
      </w:r>
      <w:r w:rsidRPr="00FC395B">
        <w:rPr>
          <w:rFonts w:ascii="Times New Roman" w:eastAsia="Times New Roman" w:hAnsi="Times New Roman" w:cs="Times New Roman"/>
          <w:color w:val="000000"/>
          <w:sz w:val="24"/>
          <w:szCs w:val="24"/>
        </w:rPr>
        <w:t>следующего вида деятельности:</w:t>
      </w:r>
    </w:p>
    <w:p w14:paraId="307A77AA" w14:textId="77777777" w:rsidR="00FC395B" w:rsidRPr="00FC395B" w:rsidRDefault="00FC395B" w:rsidP="00FC395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Проектирование объектов визуальной информации, идентификации и коммуникации (В/6).</w:t>
      </w:r>
    </w:p>
    <w:p w14:paraId="654D78CA"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681FDAE3"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rPr>
        <w:tab/>
      </w:r>
      <w:proofErr w:type="spellStart"/>
      <w:r w:rsidRPr="00FC395B">
        <w:rPr>
          <w:rFonts w:ascii="Times New Roman" w:eastAsia="Times New Roman" w:hAnsi="Times New Roman" w:cs="Times New Roman"/>
          <w:b/>
          <w:bCs/>
          <w:color w:val="000000"/>
          <w:sz w:val="24"/>
          <w:szCs w:val="24"/>
        </w:rPr>
        <w:t>Планируемые</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результаты</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обучения</w:t>
      </w:r>
      <w:proofErr w:type="spellEnd"/>
      <w:r w:rsidRPr="00FC395B">
        <w:rPr>
          <w:rFonts w:ascii="Times New Roman" w:eastAsia="Times New Roman" w:hAnsi="Times New Roman" w:cs="Times New Roman"/>
          <w:b/>
          <w:bCs/>
          <w:color w:val="000000"/>
          <w:sz w:val="24"/>
          <w:szCs w:val="24"/>
        </w:rPr>
        <w:t>.</w:t>
      </w:r>
    </w:p>
    <w:p w14:paraId="291D19D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(усовершенствованные) выпускником компетенции, выраженные в способности применять полученные знания и умения при решении профессиональных задач.</w:t>
      </w:r>
    </w:p>
    <w:p w14:paraId="5C74619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7D0783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3840AC88" w14:textId="2A67545A" w:rsidR="00FC395B" w:rsidRDefault="00FC395B">
      <w:pPr>
        <w:rPr>
          <w:lang w:val="ru-RU"/>
        </w:rPr>
      </w:pPr>
    </w:p>
    <w:p w14:paraId="7638A98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EF1BDD">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FC395B">
        <w:rPr>
          <w:rFonts w:ascii="Times New Roman" w:eastAsia="Times New Roman" w:hAnsi="Times New Roman" w:cs="Times New Roman"/>
          <w:b/>
          <w:bCs/>
          <w:color w:val="000000"/>
          <w:sz w:val="24"/>
          <w:szCs w:val="24"/>
        </w:rPr>
        <w:t>по</w:t>
      </w:r>
      <w:proofErr w:type="spellEnd"/>
      <w:r w:rsidRPr="00FC395B">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FC395B" w:rsidRPr="00FC395B" w14:paraId="4C71BB5B"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CD8752"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Профессиональные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D53C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146816"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EA0FE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Практический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опыт</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владение</w:t>
            </w:r>
            <w:proofErr w:type="spellEnd"/>
            <w:r w:rsidRPr="00FC395B">
              <w:rPr>
                <w:rFonts w:ascii="Times New Roman" w:eastAsia="Times New Roman" w:hAnsi="Times New Roman" w:cs="Times New Roman"/>
                <w:color w:val="000000"/>
                <w:sz w:val="24"/>
                <w:szCs w:val="24"/>
              </w:rPr>
              <w:t>)</w:t>
            </w:r>
          </w:p>
        </w:tc>
      </w:tr>
      <w:tr w:rsidR="00FC395B" w:rsidRPr="00FC395B" w14:paraId="383F5E37"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2D7E1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4BA8C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9795E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5E285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4</w:t>
            </w:r>
          </w:p>
        </w:tc>
      </w:tr>
      <w:tr w:rsidR="00FC395B" w:rsidRPr="00FC395B" w14:paraId="70F5998F"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E2324"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ПК 1.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1.1. Академический рисунок, техники графики, компьютерная графика.</w:t>
            </w:r>
          </w:p>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1.2. Теория композиции.</w:t>
            </w:r>
          </w:p>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1.3. Типографика, фотографика, мультипликация.</w:t>
            </w:r>
          </w:p>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1.4. Основы рекламных технологий.</w:t>
            </w:r>
          </w:p>
          <w:p w14:paraId="23672101"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З 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9DFD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 1.1. Анализировать информацию, необходимую для работы над дизайн-проектом объектов визуальной информации, идентификации и коммуникации.</w:t>
            </w:r>
          </w:p>
          <w:p w14:paraId="4669DFD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 1.2.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4669DFD5"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CB842"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ПО 1.1. Изучение информации, необходимой для работы над дизайн-проектом объекта визуальной информации, идентификации и коммуникации.</w:t>
            </w:r>
          </w:p>
          <w:p w14:paraId="66BCB842"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ПО 1.2.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66BCB842"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ПО 1.3. Разработка дизайн-макета объекта визуальной информации, идентификации и коммуникации.</w:t>
            </w:r>
          </w:p>
        </w:tc>
      </w:tr>
    </w:tbl>
    <w:p w14:paraId="591BC926" w14:textId="427FA950" w:rsidR="00FC395B" w:rsidRPr="00CC6DF5" w:rsidRDefault="00CC6DF5">
      <w:r>
        <w:t/>
      </w:r>
    </w:p>
    <w:p w14:paraId="46E17E74"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proofErr w:type="spellStart"/>
      <w:r w:rsidRPr="00FC395B">
        <w:rPr>
          <w:rFonts w:ascii="Times New Roman" w:eastAsia="Times New Roman" w:hAnsi="Times New Roman" w:cs="Times New Roman"/>
          <w:b/>
          <w:bCs/>
          <w:color w:val="000000"/>
          <w:sz w:val="24"/>
          <w:szCs w:val="24"/>
        </w:rPr>
        <w:t>Выпускник</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должен</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обладать</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компетенциями</w:t>
      </w:r>
      <w:proofErr w:type="spellEnd"/>
      <w:r w:rsidRPr="00FC395B">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FC395B" w:rsidRPr="00FC395B" w14:paraId="55E7AD79"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BCF75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Код</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699E3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Наименование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компетенции</w:t>
            </w:r>
            <w:proofErr w:type="spellEnd"/>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ПК 2.1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Планировать выполнение работ по разработке дизайн-макета на основе технического задания..</w:t>
            </w:r>
          </w:p>
        </w:tc>
      </w:tr>
      <w:tr w:rsidR="00FC395B" w:rsidRPr="00FC395B" w14:paraId="1BAC01AA" w14:textId="77777777" w:rsidTr="00FC39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6E0B6"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77338" w14:textId="77777777" w:rsidR="00FC395B" w:rsidRPr="00FC395B" w:rsidRDefault="00FC395B" w:rsidP="00FC395B">
            <w:pPr>
              <w:spacing w:after="0" w:line="240" w:lineRule="auto"/>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3BF22981" w14:textId="19DBE0EB" w:rsidR="00FC395B" w:rsidRPr="009F086A" w:rsidRDefault="00FC395B"/>
    <w:p w14:paraId="0030514F" w14:textId="77777777" w:rsidR="00FC395B" w:rsidRPr="00FC395B" w:rsidRDefault="00FC395B" w:rsidP="00FC395B">
      <w:pPr>
        <w:pStyle w:val="NormalWeb"/>
        <w:spacing w:before="0" w:beforeAutospacing="0" w:after="0" w:afterAutospacing="0"/>
        <w:jc w:val="both"/>
        <w:rPr>
          <w:lang w:val="ru-RU"/>
        </w:rPr>
      </w:pPr>
      <w:r w:rsidRPr="009F086A">
        <w:rPr>
          <w:rStyle w:val="apple-tab-span"/>
          <w:b/>
          <w:bCs/>
          <w:color w:val="000000"/>
        </w:rPr>
        <w:tab/>
      </w:r>
      <w:r w:rsidRPr="00FC395B">
        <w:rPr>
          <w:b/>
          <w:bCs/>
          <w:color w:val="000000"/>
          <w:lang w:val="ru-RU"/>
        </w:rPr>
        <w:t>1.4. Общая трудоемкость программы.</w:t>
      </w:r>
    </w:p>
    <w:p w14:paraId="58AC00D7" w14:textId="77777777" w:rsidR="00FC395B" w:rsidRPr="00FC395B" w:rsidRDefault="00FC395B" w:rsidP="00FC395B">
      <w:pPr>
        <w:pStyle w:val="NormalWeb"/>
        <w:spacing w:before="0" w:beforeAutospacing="0" w:after="0" w:afterAutospacing="0"/>
        <w:jc w:val="both"/>
        <w:rPr>
          <w:lang w:val="ru-RU"/>
        </w:rPr>
      </w:pPr>
      <w:r w:rsidRPr="00FC395B">
        <w:rPr>
          <w:rStyle w:val="apple-tab-span"/>
          <w:color w:val="000000"/>
          <w:lang w:val="ru-RU"/>
        </w:rPr>
        <w:tab/>
      </w:r>
      <w:r w:rsidRPr="00FC395B">
        <w:rPr>
          <w:color w:val="000000"/>
          <w:lang w:val="ru-RU"/>
        </w:rPr>
        <w:t>Общая трудоемкость освоения программы повышения квалификации составляет 72 академических часа за весь период обучения.</w:t>
      </w:r>
    </w:p>
    <w:p w14:paraId="235053FD" w14:textId="59A91A56" w:rsidR="00FC395B" w:rsidRDefault="00FC395B">
      <w:pPr>
        <w:rPr>
          <w:lang w:val="ru-RU"/>
        </w:rPr>
      </w:pPr>
    </w:p>
    <w:p w14:paraId="4764427D" w14:textId="2679069F" w:rsidR="00FC395B" w:rsidRDefault="00FC395B">
      <w:pPr>
        <w:rPr>
          <w:lang w:val="ru-RU"/>
        </w:rPr>
      </w:pPr>
      <w:r>
        <w:rPr>
          <w:lang w:val="ru-RU"/>
        </w:rPr>
        <w:br w:type="page"/>
      </w:r>
    </w:p>
    <w:p w14:paraId="313042E2"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2. СОДЕРЖАНИЕ ПРОГРАММЫ</w:t>
      </w:r>
    </w:p>
    <w:p w14:paraId="2382ABA6"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(учебный план, календарный учебный график)</w:t>
      </w:r>
    </w:p>
    <w:p w14:paraId="66FFC71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D85714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8C61E1" w:rsidRPr="00035089" w14:paraId="4B90CC22" w14:textId="77777777" w:rsidTr="00F4667C">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A51E88"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91213F"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модулей и тем</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B53F8F"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542A58"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2AE919D5" w14:textId="77777777" w:rsidR="008C61E1" w:rsidRPr="0028354E" w:rsidRDefault="008C61E1" w:rsidP="0098021D">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8C61E1" w:rsidRPr="00035089" w14:paraId="34A65E75" w14:textId="77777777" w:rsidTr="00F4667C">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0CF40055"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07BD7767"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0A9A5894"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44D50B" w14:textId="77777777" w:rsidR="008C61E1" w:rsidRPr="0028354E" w:rsidRDefault="008C61E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ADF871" w14:textId="77777777" w:rsidR="008C61E1" w:rsidRPr="0028354E" w:rsidRDefault="008C61E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5A20BAAD" w14:textId="77777777" w:rsidR="008C61E1" w:rsidRPr="0028354E" w:rsidRDefault="008C61E1" w:rsidP="0098021D">
            <w:pPr>
              <w:spacing w:after="0" w:line="240" w:lineRule="auto"/>
              <w:rPr>
                <w:rFonts w:ascii="Times New Roman" w:eastAsia="Times New Roman" w:hAnsi="Times New Roman" w:cs="Times New Roman"/>
                <w:sz w:val="24"/>
                <w:szCs w:val="24"/>
                <w:lang w:val="ru-RU"/>
              </w:rPr>
            </w:pP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 Типографика. Основы</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типографики</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и стилистические течения в типографике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История латиницы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Происхождение и развитие кириллицы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Архитектура и основные параметры шрифтов. Оптическая компенсация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Классификация шрифтов: Антиква, Гротески, Брусковые шрифты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Каллиграфия и леттеринг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Наборы в верстке, микротипографика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Особенности верстки для web и печатных изданий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Сочетания шрифтов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4267F8A5" w14:textId="77777777" w:rsidTr="0098021D">
        <w:tc>
          <w:tcPr>
            <w:tcW w:w="96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27FA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Модуль II. Креативная типографика</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Как использовать шрифт в качестве основного графического элемента в коммуникациях</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val="restart"/>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Базовые элементы шрифтовой системы. Кириллица и латиница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Акцидентные и декоративные шрифты. Разбор кейсов.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Акцидентные и декоративные шрифты. Разбор кейсов.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Бонусная. Акцидентные и декоративные шрифты. Энтони Леттерезе</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Разновидности леттеринга и применение в коммуникациях</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Мастер-класс «Меловой леттеринг»</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Мастер-класс «Леттеринг кистью»</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Шрифт и материальная среда. Как физический мир помогает в создании шрифтов</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Мастер-класс «Создание образной надписи с помощью техники материального коллажа»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Методики создания акцидентного шрифта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6E2273BB" w14:textId="77777777" w:rsidTr="0098021D">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BA96C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80D89"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Практикум «Креативная 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6C4385"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671DCE"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F5588"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vMerge/>
          </w:tcPr>
          <w:p w14:paraId="5DB1193F"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r>
          </w:p>
        </w:tc>
      </w:tr>
      <w:tr w:rsidR="00CB1D11" w:rsidRPr="0028354E" w14:paraId="7B2F54F5" w14:textId="77777777" w:rsidTr="0098021D">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BEB1B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B478CC"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8AF03D"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Итоговое тестирование</w:t>
            </w:r>
          </w:p>
        </w:tc>
      </w:tr>
      <w:tr w:rsidR="00CB1D11" w:rsidRPr="0028354E" w14:paraId="3711CAC8" w14:textId="77777777" w:rsidTr="0098021D">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B446C" w14:textId="77777777" w:rsidR="00CB1D11" w:rsidRPr="0028354E" w:rsidRDefault="00CB1D11" w:rsidP="0098021D">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DCC22B"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72</w:t>
            </w:r>
          </w:p>
        </w:tc>
      </w:tr>
    </w:tbl>
    <w:p w14:paraId="2B246CB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11"/>
          <w:szCs w:val="11"/>
          <w:vertAlign w:val="superscript"/>
          <w:lang w:val="ru-RU"/>
        </w:rPr>
        <w:t>1</w:t>
      </w:r>
      <w:r w:rsidRPr="00FC395B">
        <w:rPr>
          <w:rFonts w:ascii="Times New Roman" w:eastAsia="Times New Roman" w:hAnsi="Times New Roman" w:cs="Times New Roman"/>
          <w:color w:val="000000"/>
          <w:sz w:val="18"/>
          <w:szCs w:val="18"/>
          <w:lang w:val="ru-RU"/>
        </w:rPr>
        <w:t xml:space="preserve"> ДЗ – дифференцированный зачет. З - зачет.</w:t>
      </w:r>
    </w:p>
    <w:p w14:paraId="2F6C29A3"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638614A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rPr>
        <w:t xml:space="preserve">2.2. </w:t>
      </w:r>
      <w:proofErr w:type="spellStart"/>
      <w:r w:rsidRPr="00FC395B">
        <w:rPr>
          <w:rFonts w:ascii="Times New Roman" w:eastAsia="Times New Roman" w:hAnsi="Times New Roman" w:cs="Times New Roman"/>
          <w:b/>
          <w:bCs/>
          <w:color w:val="000000"/>
          <w:sz w:val="24"/>
          <w:szCs w:val="24"/>
        </w:rPr>
        <w:t>Календарный</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учебный</w:t>
      </w:r>
      <w:proofErr w:type="spellEnd"/>
      <w:r w:rsidRPr="00FC395B">
        <w:rPr>
          <w:rFonts w:ascii="Times New Roman" w:eastAsia="Times New Roman" w:hAnsi="Times New Roman" w:cs="Times New Roman"/>
          <w:b/>
          <w:bCs/>
          <w:color w:val="000000"/>
          <w:sz w:val="24"/>
          <w:szCs w:val="24"/>
        </w:rPr>
        <w:t xml:space="preserve"> </w:t>
      </w:r>
      <w:proofErr w:type="spellStart"/>
      <w:r w:rsidRPr="00FC395B">
        <w:rPr>
          <w:rFonts w:ascii="Times New Roman" w:eastAsia="Times New Roman" w:hAnsi="Times New Roman" w:cs="Times New Roman"/>
          <w:b/>
          <w:bCs/>
          <w:color w:val="000000"/>
          <w:sz w:val="24"/>
          <w:szCs w:val="24"/>
        </w:rPr>
        <w:t>график</w:t>
      </w:r>
      <w:proofErr w:type="spellEnd"/>
      <w:r w:rsidRPr="00FC395B">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CB1D11" w:rsidRPr="0028354E" w14:paraId="75D4450F" w14:textId="77777777" w:rsidTr="0098021D">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734F2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FE900"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модулей</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8A8570" w14:textId="77777777" w:rsidR="00CB1D11" w:rsidRPr="0028354E" w:rsidRDefault="00CB1D11" w:rsidP="0098021D">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2DC466"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Типографика. Основы</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27</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CB1D11" w:rsidRPr="0028354E" w14:paraId="369AC92B" w14:textId="77777777" w:rsidTr="0098021D">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6A3FA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1865B2" w14:textId="77777777" w:rsidR="00CB1D11" w:rsidRPr="0028354E" w:rsidRDefault="00CB1D11" w:rsidP="0098021D">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Креативная типографика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245E3"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4008B4" w14:textId="77777777" w:rsidR="00CB1D11" w:rsidRPr="0028354E" w:rsidRDefault="00CB1D11" w:rsidP="0098021D">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4-8</w:t>
            </w:r>
          </w:p>
        </w:tc>
      </w:tr>
      <w:tr w:rsidR="00CB1D11" w:rsidRPr="0028354E" w14:paraId="53BB415E" w14:textId="77777777" w:rsidTr="0098021D">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B24400C"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8BA0CDC"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48C418B" w14:textId="77777777" w:rsidR="00CB1D11" w:rsidRPr="0028354E" w:rsidRDefault="00CB1D11" w:rsidP="0098021D">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9</w:t>
            </w:r>
          </w:p>
        </w:tc>
      </w:tr>
    </w:tbl>
    <w:p w14:paraId="2CF05B7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11"/>
          <w:szCs w:val="11"/>
          <w:vertAlign w:val="superscript"/>
          <w:lang w:val="ru-RU"/>
        </w:rPr>
        <w:t>2</w:t>
      </w:r>
      <w:r w:rsidRPr="00FC395B">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0BFFC8F2" w14:textId="1BF1ADBD" w:rsidR="00FC395B" w:rsidRDefault="00FC395B">
      <w:pPr>
        <w:rPr>
          <w:lang w:val="ru-RU"/>
        </w:rPr>
      </w:pPr>
    </w:p>
    <w:p w14:paraId="5B3ACC83" w14:textId="08DC0A51" w:rsidR="006D5A46" w:rsidRPr="006D5A46" w:rsidRDefault="006D5A46" w:rsidP="006D5A46">
      <w:pPr>
        <w:spacing w:after="0" w:line="240" w:lineRule="auto"/>
        <w:jc w:val="both"/>
        <w:rPr>
          <w:rFonts w:ascii="Times New Roman" w:hAnsi="Times New Roman" w:cs="Times New Roman"/>
          <w:sz w:val="24"/>
          <w:szCs w:val="24"/>
          <w:lang w:val="ru-RU"/>
        </w:rPr>
      </w:pPr>
      <w:r w:rsidRPr="006D5A46">
        <w:rPr>
          <w:rFonts w:ascii="Times New Roman" w:hAnsi="Times New Roman" w:cs="Times New Roman"/>
          <w:sz w:val="24"/>
          <w:szCs w:val="24"/>
          <w:lang w:val="ru-RU"/>
        </w:rPr>
        <w:tab/>
        <w:t xml:space="preserve">2.3. Рабочие программы </w:t>
      </w:r>
      <w:r w:rsidR="00C82A13">
        <w:rPr>
          <w:rFonts w:ascii="Times New Roman" w:hAnsi="Times New Roman" w:cs="Times New Roman"/>
          <w:sz w:val="24"/>
          <w:szCs w:val="24"/>
          <w:lang w:val="ru-RU"/>
        </w:rPr>
        <w:t>модулей</w:t>
      </w:r>
      <w:r w:rsidR="00AE31F0" w:rsidRPr="00AE31F0">
        <w:rPr>
          <w:rFonts w:ascii="Times New Roman" w:hAnsi="Times New Roman" w:cs="Times New Roman"/>
          <w:sz w:val="24"/>
          <w:szCs w:val="24"/>
          <w:lang w:val="ru-RU"/>
        </w:rPr>
        <w:t xml:space="preserve"> </w:t>
      </w:r>
      <w:r w:rsidRPr="006D5A46">
        <w:rPr>
          <w:rFonts w:ascii="Times New Roman" w:hAnsi="Times New Roman" w:cs="Times New Roman"/>
          <w:sz w:val="24"/>
          <w:szCs w:val="24"/>
          <w:lang w:val="ru-RU"/>
        </w:rPr>
        <w:t>представлены в Приложении № 1.</w:t>
      </w:r>
    </w:p>
    <w:p w14:paraId="79C49A20" w14:textId="77777777" w:rsidR="006D5A46" w:rsidRPr="006D5A46" w:rsidRDefault="006D5A46" w:rsidP="006D5A46">
      <w:pPr>
        <w:spacing w:after="0" w:line="240" w:lineRule="auto"/>
        <w:jc w:val="both"/>
        <w:rPr>
          <w:rFonts w:ascii="Times New Roman" w:hAnsi="Times New Roman" w:cs="Times New Roman"/>
          <w:sz w:val="24"/>
          <w:szCs w:val="24"/>
          <w:lang w:val="ru-RU"/>
        </w:rPr>
      </w:pPr>
      <w:r w:rsidRPr="006D5A46">
        <w:rPr>
          <w:rFonts w:ascii="Times New Roman" w:hAnsi="Times New Roman" w:cs="Times New Roman"/>
          <w:sz w:val="24"/>
          <w:szCs w:val="24"/>
          <w:lang w:val="ru-RU"/>
        </w:rPr>
        <w:tab/>
        <w:t>2.4. Программа Итоговой аттестации представлена в Приложении № 2.</w:t>
      </w:r>
    </w:p>
    <w:p w14:paraId="21A2E668" w14:textId="0659A3FB" w:rsidR="00FC395B" w:rsidRDefault="006D5A46" w:rsidP="006D5A46">
      <w:pPr>
        <w:rPr>
          <w:lang w:val="ru-RU"/>
        </w:rPr>
      </w:pPr>
      <w:r w:rsidRPr="006D5A46">
        <w:rPr>
          <w:rFonts w:ascii="Times New Roman" w:hAnsi="Times New Roman" w:cs="Times New Roman"/>
          <w:sz w:val="24"/>
          <w:szCs w:val="24"/>
          <w:lang w:val="ru-RU"/>
        </w:rPr>
        <w:tab/>
        <w:t>2.5. Оценочные материалы представлены в Приложении № 3.</w:t>
      </w:r>
      <w:r w:rsidR="00FC395B">
        <w:rPr>
          <w:lang w:val="ru-RU"/>
        </w:rPr>
        <w:br w:type="page"/>
      </w:r>
    </w:p>
    <w:p w14:paraId="524C4A53"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53CC280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A2827C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518BB11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7715ECD0"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1F2AD4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9275D43"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Рекомендуемая</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конфигурация</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компьютера</w:t>
      </w:r>
      <w:proofErr w:type="spellEnd"/>
      <w:r w:rsidRPr="00FC395B">
        <w:rPr>
          <w:rFonts w:ascii="Times New Roman" w:eastAsia="Times New Roman" w:hAnsi="Times New Roman" w:cs="Times New Roman"/>
          <w:color w:val="000000"/>
          <w:sz w:val="24"/>
          <w:szCs w:val="24"/>
        </w:rPr>
        <w:t>:</w:t>
      </w:r>
    </w:p>
    <w:p w14:paraId="0631AB9C"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Разрешение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экрана</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от</w:t>
      </w:r>
      <w:proofErr w:type="spellEnd"/>
      <w:r w:rsidRPr="00FC395B">
        <w:rPr>
          <w:rFonts w:ascii="Times New Roman" w:eastAsia="Times New Roman" w:hAnsi="Times New Roman" w:cs="Times New Roman"/>
          <w:color w:val="000000"/>
          <w:sz w:val="24"/>
          <w:szCs w:val="24"/>
        </w:rPr>
        <w:t xml:space="preserve"> 1280х1024.</w:t>
      </w:r>
    </w:p>
    <w:p w14:paraId="3A913219"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rPr>
        <w:t>Pentium</w:t>
      </w:r>
      <w:r w:rsidRPr="00FC395B">
        <w:rPr>
          <w:rFonts w:ascii="Times New Roman" w:eastAsia="Times New Roman" w:hAnsi="Times New Roman" w:cs="Times New Roman"/>
          <w:color w:val="000000"/>
          <w:sz w:val="24"/>
          <w:szCs w:val="24"/>
          <w:lang w:val="ru-RU"/>
        </w:rPr>
        <w:t xml:space="preserve"> 4 или более новый процессор с поддержкой </w:t>
      </w:r>
      <w:r w:rsidRPr="00FC395B">
        <w:rPr>
          <w:rFonts w:ascii="Times New Roman" w:eastAsia="Times New Roman" w:hAnsi="Times New Roman" w:cs="Times New Roman"/>
          <w:color w:val="000000"/>
          <w:sz w:val="24"/>
          <w:szCs w:val="24"/>
        </w:rPr>
        <w:t>SSE</w:t>
      </w:r>
      <w:r w:rsidRPr="00FC395B">
        <w:rPr>
          <w:rFonts w:ascii="Times New Roman" w:eastAsia="Times New Roman" w:hAnsi="Times New Roman" w:cs="Times New Roman"/>
          <w:color w:val="000000"/>
          <w:sz w:val="24"/>
          <w:szCs w:val="24"/>
          <w:lang w:val="ru-RU"/>
        </w:rPr>
        <w:t>2.</w:t>
      </w:r>
    </w:p>
    <w:p w14:paraId="6F3BCC49"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 xml:space="preserve">512 </w:t>
      </w:r>
      <w:proofErr w:type="spellStart"/>
      <w:r w:rsidRPr="00FC395B">
        <w:rPr>
          <w:rFonts w:ascii="Times New Roman" w:eastAsia="Times New Roman" w:hAnsi="Times New Roman" w:cs="Times New Roman"/>
          <w:color w:val="000000"/>
          <w:sz w:val="24"/>
          <w:szCs w:val="24"/>
        </w:rPr>
        <w:t>Мб</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оперативной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памяти</w:t>
      </w:r>
      <w:proofErr w:type="spellEnd"/>
      <w:r w:rsidRPr="00FC395B">
        <w:rPr>
          <w:rFonts w:ascii="Times New Roman" w:eastAsia="Times New Roman" w:hAnsi="Times New Roman" w:cs="Times New Roman"/>
          <w:color w:val="000000"/>
          <w:sz w:val="24"/>
          <w:szCs w:val="24"/>
        </w:rPr>
        <w:t>.</w:t>
      </w:r>
    </w:p>
    <w:p w14:paraId="6418F93D"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FC395B">
        <w:rPr>
          <w:rFonts w:ascii="Times New Roman" w:eastAsia="Times New Roman" w:hAnsi="Times New Roman" w:cs="Times New Roman"/>
          <w:color w:val="000000"/>
          <w:sz w:val="24"/>
          <w:szCs w:val="24"/>
        </w:rPr>
        <w:t xml:space="preserve">200 </w:t>
      </w:r>
      <w:proofErr w:type="spellStart"/>
      <w:r w:rsidRPr="00FC395B">
        <w:rPr>
          <w:rFonts w:ascii="Times New Roman" w:eastAsia="Times New Roman" w:hAnsi="Times New Roman" w:cs="Times New Roman"/>
          <w:color w:val="000000"/>
          <w:sz w:val="24"/>
          <w:szCs w:val="24"/>
        </w:rPr>
        <w:t>Мб</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свободного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дискового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пространства</w:t>
      </w:r>
      <w:proofErr w:type="spellEnd"/>
      <w:r w:rsidRPr="00FC395B">
        <w:rPr>
          <w:rFonts w:ascii="Times New Roman" w:eastAsia="Times New Roman" w:hAnsi="Times New Roman" w:cs="Times New Roman"/>
          <w:color w:val="000000"/>
          <w:sz w:val="24"/>
          <w:szCs w:val="24"/>
        </w:rPr>
        <w:t>.</w:t>
      </w:r>
    </w:p>
    <w:p w14:paraId="2D1E8894" w14:textId="77777777" w:rsidR="00FC395B" w:rsidRPr="00FC395B" w:rsidRDefault="00FC395B" w:rsidP="00FC395B">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Современный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веб-браузер</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актуальной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версии</w:t>
      </w:r>
      <w:proofErr w:type="spellEnd"/>
      <w:r w:rsidRPr="00FC395B">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FC395B">
        <w:rPr>
          <w:rFonts w:ascii="Times New Roman" w:eastAsia="Times New Roman" w:hAnsi="Times New Roman" w:cs="Times New Roman"/>
          <w:color w:val="000000"/>
          <w:sz w:val="24"/>
          <w:szCs w:val="24"/>
        </w:rPr>
        <w:t>или</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более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новый</w:t>
      </w:r>
      <w:proofErr w:type="spellEnd"/>
      <w:r w:rsidRPr="00FC395B">
        <w:rPr>
          <w:rFonts w:ascii="Times New Roman" w:eastAsia="Times New Roman" w:hAnsi="Times New Roman" w:cs="Times New Roman"/>
          <w:color w:val="000000"/>
          <w:sz w:val="24"/>
          <w:szCs w:val="24"/>
        </w:rPr>
        <w:t>).</w:t>
      </w:r>
    </w:p>
    <w:p w14:paraId="076A736E"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9DAF86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rPr>
        <w:tab/>
      </w:r>
      <w:r w:rsidRPr="00FC395B">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0077B50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0B677BF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1C0BB110"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Электронные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информационные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ресурсы</w:t>
      </w:r>
      <w:proofErr w:type="spellEnd"/>
      <w:r w:rsidRPr="00FC395B">
        <w:rPr>
          <w:rFonts w:ascii="Times New Roman" w:eastAsia="Times New Roman" w:hAnsi="Times New Roman" w:cs="Times New Roman"/>
          <w:color w:val="000000"/>
          <w:sz w:val="24"/>
          <w:szCs w:val="24"/>
        </w:rPr>
        <w:t>.</w:t>
      </w:r>
    </w:p>
    <w:p w14:paraId="07947B3C"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Электронные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образовательные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ресурсы</w:t>
      </w:r>
      <w:proofErr w:type="spellEnd"/>
      <w:r w:rsidRPr="00FC395B">
        <w:rPr>
          <w:rFonts w:ascii="Times New Roman" w:eastAsia="Times New Roman" w:hAnsi="Times New Roman" w:cs="Times New Roman"/>
          <w:color w:val="000000"/>
          <w:sz w:val="24"/>
          <w:szCs w:val="24"/>
        </w:rPr>
        <w:t>.</w:t>
      </w:r>
    </w:p>
    <w:p w14:paraId="66486268" w14:textId="77777777" w:rsidR="00FC395B" w:rsidRPr="00FC395B" w:rsidRDefault="00FC395B" w:rsidP="00FC395B">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01F41B6B"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CCC9BC2"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0802AB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FF257CD"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Планирование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образовательного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процесса</w:t>
      </w:r>
      <w:proofErr w:type="spellEnd"/>
      <w:r w:rsidRPr="00FC395B">
        <w:rPr>
          <w:rFonts w:ascii="Times New Roman" w:eastAsia="Times New Roman" w:hAnsi="Times New Roman" w:cs="Times New Roman"/>
          <w:color w:val="000000"/>
          <w:sz w:val="24"/>
          <w:szCs w:val="24"/>
        </w:rPr>
        <w:t>.</w:t>
      </w:r>
    </w:p>
    <w:p w14:paraId="3F1F3511"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2B43AA77"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5DEF502D"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40E3A9FC" w14:textId="77777777" w:rsidR="00FC395B" w:rsidRPr="00FC395B" w:rsidRDefault="00FC395B" w:rsidP="00FC395B">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FC395B">
        <w:rPr>
          <w:rFonts w:ascii="Times New Roman" w:eastAsia="Times New Roman" w:hAnsi="Times New Roman" w:cs="Times New Roman"/>
          <w:color w:val="000000"/>
          <w:sz w:val="24"/>
          <w:szCs w:val="24"/>
        </w:rPr>
        <w:t>Проведение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мониторинга</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успеваемости</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обучающихся</w:t>
      </w:r>
      <w:proofErr w:type="spellEnd"/>
      <w:r w:rsidRPr="00FC395B">
        <w:rPr>
          <w:rFonts w:ascii="Times New Roman" w:eastAsia="Times New Roman" w:hAnsi="Times New Roman" w:cs="Times New Roman"/>
          <w:color w:val="000000"/>
          <w:sz w:val="24"/>
          <w:szCs w:val="24"/>
        </w:rPr>
        <w:t>.</w:t>
      </w:r>
    </w:p>
    <w:p w14:paraId="78FD0801"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1E28F7F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24BC897B"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6FF2FE9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581E9916"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p>
    <w:p w14:paraId="28E3C8EB" w14:textId="77777777" w:rsidR="00FC395B" w:rsidRPr="00FC395B" w:rsidRDefault="00FC395B" w:rsidP="00FC395B">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FC395B">
        <w:rPr>
          <w:rFonts w:ascii="Times New Roman" w:eastAsia="Times New Roman" w:hAnsi="Times New Roman" w:cs="Times New Roman"/>
          <w:color w:val="000000"/>
          <w:sz w:val="24"/>
          <w:szCs w:val="24"/>
        </w:rPr>
        <w:t>http</w:t>
      </w:r>
      <w:r w:rsidRPr="00FC395B">
        <w:rPr>
          <w:rFonts w:ascii="Times New Roman" w:eastAsia="Times New Roman" w:hAnsi="Times New Roman" w:cs="Times New Roman"/>
          <w:color w:val="000000"/>
          <w:sz w:val="24"/>
          <w:szCs w:val="24"/>
          <w:lang w:val="ru-RU"/>
        </w:rPr>
        <w:t>://</w:t>
      </w:r>
      <w:r w:rsidRPr="00FC395B">
        <w:rPr>
          <w:rFonts w:ascii="Times New Roman" w:eastAsia="Times New Roman" w:hAnsi="Times New Roman" w:cs="Times New Roman"/>
          <w:color w:val="000000"/>
          <w:sz w:val="24"/>
          <w:szCs w:val="24"/>
        </w:rPr>
        <w:t>www</w:t>
      </w:r>
      <w:r w:rsidRPr="00FC395B">
        <w:rPr>
          <w:rFonts w:ascii="Times New Roman" w:eastAsia="Times New Roman" w:hAnsi="Times New Roman" w:cs="Times New Roman"/>
          <w:color w:val="000000"/>
          <w:sz w:val="24"/>
          <w:szCs w:val="24"/>
          <w:lang w:val="ru-RU"/>
        </w:rPr>
        <w:t>.</w:t>
      </w:r>
      <w:proofErr w:type="spellStart"/>
      <w:r w:rsidRPr="00FC395B">
        <w:rPr>
          <w:rFonts w:ascii="Times New Roman" w:eastAsia="Times New Roman" w:hAnsi="Times New Roman" w:cs="Times New Roman"/>
          <w:color w:val="000000"/>
          <w:sz w:val="24"/>
          <w:szCs w:val="24"/>
        </w:rPr>
        <w:t>lomonosov</w:t>
      </w:r>
      <w:proofErr w:type="spellEnd"/>
      <w:r w:rsidRPr="00FC395B">
        <w:rPr>
          <w:rFonts w:ascii="Times New Roman" w:eastAsia="Times New Roman" w:hAnsi="Times New Roman" w:cs="Times New Roman"/>
          <w:color w:val="000000"/>
          <w:sz w:val="24"/>
          <w:szCs w:val="24"/>
          <w:lang w:val="ru-RU"/>
        </w:rPr>
        <w:t>.</w:t>
      </w:r>
      <w:r w:rsidRPr="00FC395B">
        <w:rPr>
          <w:rFonts w:ascii="Times New Roman" w:eastAsia="Times New Roman" w:hAnsi="Times New Roman" w:cs="Times New Roman"/>
          <w:color w:val="000000"/>
          <w:sz w:val="24"/>
          <w:szCs w:val="24"/>
        </w:rPr>
        <w:t>online</w:t>
      </w:r>
      <w:r w:rsidRPr="00FC395B">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459FB6BD" w14:textId="1338DA63" w:rsidR="00FC395B" w:rsidRPr="00FC395B" w:rsidRDefault="008D389E" w:rsidP="00FC395B">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8D389E">
        <w:rPr>
          <w:rFonts w:ascii="Times New Roman" w:eastAsia="Times New Roman" w:hAnsi="Times New Roman" w:cs="Times New Roman"/>
          <w:color w:val="000000"/>
          <w:sz w:val="24"/>
          <w:szCs w:val="24"/>
          <w:lang w:val="ru-RU"/>
        </w:rPr>
        <w:t/>
      </w:r>
      <w:r w:rsidR="00FC395B" w:rsidRPr="00FC395B">
        <w:rPr>
          <w:rFonts w:ascii="Times New Roman" w:eastAsia="Times New Roman" w:hAnsi="Times New Roman" w:cs="Times New Roman"/>
          <w:color w:val="000000"/>
          <w:sz w:val="24"/>
          <w:szCs w:val="24"/>
        </w:rPr>
        <w:t>http</w:t>
      </w:r>
      <w:r w:rsidR="00FC395B" w:rsidRPr="00FC395B">
        <w:rPr>
          <w:rFonts w:ascii="Times New Roman" w:eastAsia="Times New Roman" w:hAnsi="Times New Roman" w:cs="Times New Roman"/>
          <w:color w:val="000000"/>
          <w:sz w:val="24"/>
          <w:szCs w:val="24"/>
          <w:lang w:val="ru-RU"/>
        </w:rPr>
        <w:t>://</w:t>
      </w:r>
      <w:r w:rsidR="00FC395B" w:rsidRPr="00FC395B">
        <w:rPr>
          <w:rFonts w:ascii="Times New Roman" w:eastAsia="Times New Roman" w:hAnsi="Times New Roman" w:cs="Times New Roman"/>
          <w:color w:val="000000"/>
          <w:sz w:val="24"/>
          <w:szCs w:val="24"/>
        </w:rPr>
        <w:t>www</w:t>
      </w:r>
      <w:r w:rsidR="00FC395B" w:rsidRPr="00FC395B">
        <w:rPr>
          <w:rFonts w:ascii="Times New Roman" w:eastAsia="Times New Roman" w:hAnsi="Times New Roman" w:cs="Times New Roman"/>
          <w:color w:val="000000"/>
          <w:sz w:val="24"/>
          <w:szCs w:val="24"/>
          <w:lang w:val="ru-RU"/>
        </w:rPr>
        <w:t>.</w:t>
      </w:r>
      <w:proofErr w:type="spellStart"/>
      <w:r w:rsidR="00FC395B" w:rsidRPr="00FC395B">
        <w:rPr>
          <w:rFonts w:ascii="Times New Roman" w:eastAsia="Times New Roman" w:hAnsi="Times New Roman" w:cs="Times New Roman"/>
          <w:color w:val="000000"/>
          <w:sz w:val="24"/>
          <w:szCs w:val="24"/>
        </w:rPr>
        <w:t>biblioclub</w:t>
      </w:r>
      <w:proofErr w:type="spellEnd"/>
      <w:r w:rsidR="00FC395B" w:rsidRPr="00FC395B">
        <w:rPr>
          <w:rFonts w:ascii="Times New Roman" w:eastAsia="Times New Roman" w:hAnsi="Times New Roman" w:cs="Times New Roman"/>
          <w:color w:val="000000"/>
          <w:sz w:val="24"/>
          <w:szCs w:val="24"/>
          <w:lang w:val="ru-RU"/>
        </w:rPr>
        <w:t>.</w:t>
      </w:r>
      <w:proofErr w:type="spellStart"/>
      <w:r w:rsidR="00FC395B" w:rsidRPr="00FC395B">
        <w:rPr>
          <w:rFonts w:ascii="Times New Roman" w:eastAsia="Times New Roman" w:hAnsi="Times New Roman" w:cs="Times New Roman"/>
          <w:color w:val="000000"/>
          <w:sz w:val="24"/>
          <w:szCs w:val="24"/>
        </w:rPr>
        <w:t>ru</w:t>
      </w:r>
      <w:proofErr w:type="spellEnd"/>
      <w:r w:rsidR="00FC395B" w:rsidRPr="00FC395B">
        <w:rPr>
          <w:rFonts w:ascii="Times New Roman" w:eastAsia="Times New Roman" w:hAnsi="Times New Roman" w:cs="Times New Roman"/>
          <w:color w:val="000000"/>
          <w:sz w:val="24"/>
          <w:szCs w:val="24"/>
          <w:lang w:val="ru-RU"/>
        </w:rPr>
        <w:t>/ – университетская библиотека, ЭБС «Университетская библиотека онлайн».</w:t>
      </w:r>
    </w:p>
    <w:p w14:paraId="1B32428F"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2302FE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3.4. Кадровое обеспечение программы.</w:t>
      </w:r>
    </w:p>
    <w:p w14:paraId="3DA9B2F7" w14:textId="7444438E"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Реализация </w:t>
      </w:r>
      <w:r w:rsidR="00D201A3">
        <w:rPr>
          <w:rFonts w:ascii="Times New Roman" w:eastAsia="Times New Roman" w:hAnsi="Times New Roman" w:cs="Times New Roman"/>
          <w:color w:val="000000"/>
          <w:sz w:val="24"/>
          <w:szCs w:val="24"/>
          <w:lang w:val="ru-RU"/>
        </w:rPr>
        <w:t xml:space="preserve">программы </w:t>
      </w:r>
      <w:r w:rsidRPr="00FC395B">
        <w:rPr>
          <w:rFonts w:ascii="Times New Roman" w:eastAsia="Times New Roman" w:hAnsi="Times New Roman" w:cs="Times New Roman"/>
          <w:color w:val="000000"/>
          <w:sz w:val="24"/>
          <w:szCs w:val="24"/>
          <w:lang w:val="ru-RU"/>
        </w:rPr>
        <w:t>повышения квалификации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6447E97C" w14:textId="32437AAF" w:rsidR="00FC395B" w:rsidRDefault="00FC395B">
      <w:pPr>
        <w:rPr>
          <w:lang w:val="ru-RU"/>
        </w:rPr>
      </w:pPr>
    </w:p>
    <w:p w14:paraId="61C653F4" w14:textId="665A3C72" w:rsidR="00FC395B" w:rsidRDefault="00FC395B">
      <w:pPr>
        <w:rPr>
          <w:lang w:val="ru-RU"/>
        </w:rPr>
      </w:pPr>
      <w:r>
        <w:rPr>
          <w:lang w:val="ru-RU"/>
        </w:rPr>
        <w:br w:type="page"/>
      </w:r>
    </w:p>
    <w:p w14:paraId="4FE6A03F"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D9E644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2079FE5E"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0320185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4.1. Формы текущего контроля успеваемости и промежуточной аттестации.</w:t>
      </w:r>
    </w:p>
    <w:p w14:paraId="0151AFC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35D1ECD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Формой промежуточной аттестации является зачет. Для получения отметки по промежуточной аттестации обучающийся должен набрать определенное количество баллов согласно системе оценивания.</w:t>
      </w:r>
      <w:r w:rsidRPr="00FC395B">
        <w:rPr>
          <w:rFonts w:ascii="Times New Roman" w:eastAsia="Times New Roman" w:hAnsi="Times New Roman" w:cs="Times New Roman"/>
          <w:color w:val="000000"/>
          <w:sz w:val="24"/>
          <w:szCs w:val="24"/>
        </w:rPr>
        <w:t> </w:t>
      </w:r>
    </w:p>
    <w:p w14:paraId="5176F83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учебного модуля и проводится в форме, указанной в учебном плане. Время, отводимое на промежуточную аттестацию, заложено в каждом модуле программы (столбец практические занятия и тестирование). При наборе определенного количества баллов для получения отметки не ниже «зачтено» при прохождении тестирования, практическое задание не является обязательным для выполнения.</w:t>
      </w:r>
      <w:r w:rsidRPr="00FC395B">
        <w:rPr>
          <w:rFonts w:ascii="Times New Roman" w:eastAsia="Times New Roman" w:hAnsi="Times New Roman" w:cs="Times New Roman"/>
          <w:color w:val="000000"/>
          <w:sz w:val="24"/>
          <w:szCs w:val="24"/>
        </w:rPr>
        <w:t> </w:t>
      </w:r>
    </w:p>
    <w:p w14:paraId="5C1E45F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106E7CE8"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79BA8CE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Системы оценивания.</w:t>
      </w:r>
    </w:p>
    <w:p w14:paraId="04BC2B6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По результатам промежуточной аттестации выставляются отметки по стобалльной и двухбалльной системам оценивания.</w:t>
      </w:r>
    </w:p>
    <w:p w14:paraId="41D8B0DB"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1059721"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553"/>
        <w:gridCol w:w="4797"/>
      </w:tblGrid>
      <w:tr w:rsidR="00FC395B" w:rsidRPr="00FC395B" w14:paraId="443AD4C4"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3911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p>
          <w:p w14:paraId="58624A31"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5190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1D5E42F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двухбалльной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71766518"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014C6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51-100</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CE62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зачтено</w:t>
            </w:r>
            <w:proofErr w:type="spellEnd"/>
            <w:r w:rsidRPr="00FC395B">
              <w:rPr>
                <w:rFonts w:ascii="Times New Roman" w:eastAsia="Times New Roman" w:hAnsi="Times New Roman" w:cs="Times New Roman"/>
                <w:color w:val="000000"/>
                <w:sz w:val="24"/>
                <w:szCs w:val="24"/>
              </w:rPr>
              <w:t>»</w:t>
            </w:r>
          </w:p>
        </w:tc>
      </w:tr>
      <w:tr w:rsidR="00FC395B" w:rsidRPr="00FC395B" w14:paraId="0642D3AA" w14:textId="77777777" w:rsidTr="009F086A">
        <w:tc>
          <w:tcPr>
            <w:tcW w:w="24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13E8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5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8C82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зачтено</w:t>
            </w:r>
            <w:proofErr w:type="spellEnd"/>
            <w:r w:rsidRPr="00FC395B">
              <w:rPr>
                <w:rFonts w:ascii="Times New Roman" w:eastAsia="Times New Roman" w:hAnsi="Times New Roman" w:cs="Times New Roman"/>
                <w:color w:val="000000"/>
                <w:sz w:val="24"/>
                <w:szCs w:val="24"/>
              </w:rPr>
              <w:t>»</w:t>
            </w:r>
          </w:p>
        </w:tc>
      </w:tr>
    </w:tbl>
    <w:p w14:paraId="4CBED847"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507C0C7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41F7D21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учебный модуль и не имеющему задолженностей по результатам текущего контроля успеваемости;</w:t>
      </w:r>
    </w:p>
    <w:p w14:paraId="5B432BB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модулю.</w:t>
      </w:r>
    </w:p>
    <w:p w14:paraId="3AF1259C"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503C9D8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4.2. Итоговая аттестация.</w:t>
      </w:r>
    </w:p>
    <w:p w14:paraId="40730A7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 Итоговая аттестация проводится в форме итогового тестирования (Программа итоговой аттестации представлена в Приложении №2, вариант оценочных материалов представлен в Приложении №3). Итоговая аттестация входит в период (время изучения) образовательной программы и проводится в форме, указанной в учебном плане отдельной строкой.</w:t>
      </w:r>
    </w:p>
    <w:p w14:paraId="1864942E"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предназначена для определения уровня полученных или усовершенствованных компетенций обучающихся.</w:t>
      </w:r>
    </w:p>
    <w:p w14:paraId="6595573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lastRenderedPageBreak/>
        <w:tab/>
        <w:t xml:space="preserve">По результатам итоговой аттестации выставляются отметки по стобалльной системе и </w:t>
      </w:r>
      <w:proofErr w:type="spellStart"/>
      <w:r w:rsidRPr="00FC395B">
        <w:rPr>
          <w:rFonts w:ascii="Times New Roman" w:eastAsia="Times New Roman" w:hAnsi="Times New Roman" w:cs="Times New Roman"/>
          <w:color w:val="000000"/>
          <w:sz w:val="24"/>
          <w:szCs w:val="24"/>
          <w:lang w:val="ru-RU"/>
        </w:rPr>
        <w:t>четырехбалльной</w:t>
      </w:r>
      <w:proofErr w:type="spellEnd"/>
      <w:r w:rsidRPr="00FC395B">
        <w:rPr>
          <w:rFonts w:ascii="Times New Roman" w:eastAsia="Times New Roman" w:hAnsi="Times New Roman" w:cs="Times New Roman"/>
          <w:color w:val="000000"/>
          <w:sz w:val="24"/>
          <w:szCs w:val="24"/>
          <w:lang w:val="ru-RU"/>
        </w:rPr>
        <w:t>.</w:t>
      </w:r>
    </w:p>
    <w:p w14:paraId="2D40B7A5"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6D211C8"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tab/>
        <w:t>Критерии оценки результатов освоения образовательной программы.</w:t>
      </w:r>
    </w:p>
    <w:p w14:paraId="6400DB27"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FC395B" w:rsidRPr="00FC395B" w14:paraId="6B7EFFF4"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45B8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r w:rsidRPr="00FC395B">
              <w:rPr>
                <w:rFonts w:ascii="Times New Roman" w:eastAsia="Times New Roman" w:hAnsi="Times New Roman" w:cs="Times New Roman"/>
                <w:color w:val="000000"/>
                <w:sz w:val="24"/>
                <w:szCs w:val="24"/>
              </w:rPr>
              <w:t> </w:t>
            </w:r>
          </w:p>
          <w:p w14:paraId="46984D9E"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7EBD"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3498F86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четырехбалльной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36663F5A"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E20BE"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AB81E"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отлично</w:t>
            </w:r>
            <w:proofErr w:type="spellEnd"/>
            <w:r w:rsidRPr="00FC395B">
              <w:rPr>
                <w:rFonts w:ascii="Times New Roman" w:eastAsia="Times New Roman" w:hAnsi="Times New Roman" w:cs="Times New Roman"/>
                <w:color w:val="000000"/>
                <w:sz w:val="24"/>
                <w:szCs w:val="24"/>
              </w:rPr>
              <w:t>»</w:t>
            </w:r>
          </w:p>
        </w:tc>
      </w:tr>
      <w:tr w:rsidR="00FC395B" w:rsidRPr="00FC395B" w14:paraId="0598EB45"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9321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47B3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хорошо</w:t>
            </w:r>
            <w:proofErr w:type="spellEnd"/>
            <w:r w:rsidRPr="00FC395B">
              <w:rPr>
                <w:rFonts w:ascii="Times New Roman" w:eastAsia="Times New Roman" w:hAnsi="Times New Roman" w:cs="Times New Roman"/>
                <w:color w:val="000000"/>
                <w:sz w:val="24"/>
                <w:szCs w:val="24"/>
              </w:rPr>
              <w:t>»</w:t>
            </w:r>
          </w:p>
        </w:tc>
      </w:tr>
      <w:tr w:rsidR="00FC395B" w:rsidRPr="00FC395B" w14:paraId="0508F51A"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65F3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F1D0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удовлетворительно</w:t>
            </w:r>
            <w:proofErr w:type="spellEnd"/>
            <w:r w:rsidRPr="00FC395B">
              <w:rPr>
                <w:rFonts w:ascii="Times New Roman" w:eastAsia="Times New Roman" w:hAnsi="Times New Roman" w:cs="Times New Roman"/>
                <w:color w:val="000000"/>
                <w:sz w:val="24"/>
                <w:szCs w:val="24"/>
              </w:rPr>
              <w:t>»</w:t>
            </w:r>
          </w:p>
        </w:tc>
      </w:tr>
      <w:tr w:rsidR="00FC395B" w:rsidRPr="00FC395B" w14:paraId="1BEE177E" w14:textId="77777777" w:rsidTr="009F086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FA769"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2D21"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неудовлетворительно</w:t>
            </w:r>
            <w:proofErr w:type="spellEnd"/>
            <w:r w:rsidRPr="00FC395B">
              <w:rPr>
                <w:rFonts w:ascii="Times New Roman" w:eastAsia="Times New Roman" w:hAnsi="Times New Roman" w:cs="Times New Roman"/>
                <w:color w:val="000000"/>
                <w:sz w:val="24"/>
                <w:szCs w:val="24"/>
              </w:rPr>
              <w:t>»</w:t>
            </w:r>
          </w:p>
        </w:tc>
      </w:tr>
    </w:tbl>
    <w:p w14:paraId="180801B6"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06365ACB"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6E45CFA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073BEC19"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FC395B">
        <w:rPr>
          <w:rFonts w:ascii="Times New Roman" w:eastAsia="Times New Roman" w:hAnsi="Times New Roman" w:cs="Times New Roman"/>
          <w:color w:val="000000"/>
          <w:sz w:val="24"/>
          <w:szCs w:val="24"/>
        </w:rPr>
        <w:t> </w:t>
      </w:r>
      <w:r w:rsidRPr="00FC395B">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20DD3800"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61BA255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2ECDD8B4" w14:textId="3D36CC60" w:rsidR="00FC395B" w:rsidRDefault="00FC395B">
      <w:pPr>
        <w:rPr>
          <w:lang w:val="ru-RU"/>
        </w:rPr>
      </w:pPr>
      <w:r>
        <w:rPr>
          <w:lang w:val="ru-RU"/>
        </w:rPr>
        <w:br w:type="page"/>
      </w:r>
    </w:p>
    <w:p w14:paraId="5F7C9689"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49A7EB99"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4A0620A7"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681F78DD"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r w:rsidRPr="00FC395B">
        <w:rPr>
          <w:rFonts w:ascii="Times New Roman" w:eastAsia="Times New Roman" w:hAnsi="Times New Roman" w:cs="Times New Roman"/>
          <w:b/>
          <w:bCs/>
          <w:color w:val="000000"/>
          <w:sz w:val="24"/>
          <w:szCs w:val="24"/>
        </w:rPr>
        <w:t>Основная литература.</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1. Бастамова Мария Радиковна,  Модуль 2. Креативная типографика /  Бастамова Мария Радиковна. - М.: ЭНОБ «Современные образовательные технологии в социальной среде», 2022. - [Электронный ресурс]. - URL: http://lib.lomonosov.online/course/view.php?id=26270</w:t>
      </w:r>
    </w:p>
    <w:p w14:paraId="53603C18"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 Проскурина Марина Викторовна,  Модуль 1. Типографика. Основы /  Проскурина Марина Викторовна. - М.: ЭНОБ «Современные образовательные технологии в социальной среде», 2022. - [Электронный ресурс]. - URL: http://lib.lomonosov.online/course/view.php?id=26526</w:t>
      </w:r>
    </w:p>
    <w:p w14:paraId="4A0620A7"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
      </w:r>
    </w:p>
    <w:p w14:paraId="681F78DD"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ab/>
      </w:r>
      <w:r w:rsidRPr="00FC395B">
        <w:rPr>
          <w:rFonts w:ascii="Times New Roman" w:eastAsia="Times New Roman" w:hAnsi="Times New Roman" w:cs="Times New Roman"/>
          <w:b/>
          <w:bCs/>
          <w:color w:val="000000"/>
          <w:sz w:val="24"/>
          <w:szCs w:val="24"/>
        </w:rPr>
        <w:t>Дополнительная литература.</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3. Клещев О. И.. Типографика: учебное пособие [Электронный ресурс] / Екатеринбург:Архитектон,2016. -172с. - 978-5-7408-0249-7. - URL: http://biblioclub.ru/index.php?page=book_red&amp;id=455452</w:t>
      </w:r>
    </w:p>
    <w:p w14:paraId="1A6C9A18" w14:textId="77777777" w:rsidR="00FC395B" w:rsidRPr="00FC395B" w:rsidRDefault="00FC395B" w:rsidP="000C41B1">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4.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53603C18"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 Панова Е. С.. Креативность : истоки, идеи, реализация: сборник статей [Электронный ресурс] / М.|Берлин:Директ-Медиа,2015. -53с. - 978-5-4475-5170-4. - URL: http://biblioclub.ru/index.php?page=book_red&amp;id=363003</w:t>
      </w:r>
    </w:p>
    <w:p w14:paraId="7A4B55F0" w14:textId="2DEE5975" w:rsidR="00FC395B" w:rsidRPr="00EF1BDD" w:rsidRDefault="00FC395B">
      <w:r w:rsidRPr="00EF1BDD">
        <w:br w:type="page"/>
      </w:r>
    </w:p>
    <w:p w14:paraId="2DAB5CEE" w14:textId="09C4DB9B" w:rsidR="00FD1E41" w:rsidRPr="00277717" w:rsidRDefault="00FD1E41" w:rsidP="00FD1E41">
      <w:pPr>
        <w:spacing w:after="0" w:line="240" w:lineRule="auto"/>
        <w:ind w:left="5672"/>
        <w:rPr>
          <w:rFonts w:ascii="Times New Roman" w:eastAsia="Times New Roman" w:hAnsi="Times New Roman" w:cs="Times New Roman"/>
          <w:sz w:val="24"/>
          <w:szCs w:val="24"/>
        </w:rPr>
      </w:pPr>
      <w:r w:rsidRPr="000314B6">
        <w:rPr>
          <w:rFonts w:ascii="Times New Roman" w:eastAsia="Times New Roman" w:hAnsi="Times New Roman" w:cs="Times New Roman"/>
          <w:color w:val="000000"/>
          <w:sz w:val="24"/>
          <w:szCs w:val="24"/>
          <w:lang w:val="ru-RU"/>
        </w:rPr>
        <w:lastRenderedPageBreak/>
        <w:t>Приложение</w:t>
      </w:r>
      <w:r w:rsidRPr="00277717">
        <w:rPr>
          <w:rFonts w:ascii="Times New Roman" w:eastAsia="Times New Roman" w:hAnsi="Times New Roman" w:cs="Times New Roman"/>
          <w:color w:val="000000"/>
          <w:sz w:val="24"/>
          <w:szCs w:val="24"/>
        </w:rPr>
        <w:t xml:space="preserve"> № 1</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к</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дополнительной</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профессиональной</w:t>
      </w:r>
      <w:r w:rsidR="000314B6" w:rsidRPr="00277717">
        <w:rPr>
          <w:rFonts w:ascii="Times New Roman" w:eastAsia="Times New Roman" w:hAnsi="Times New Roman" w:cs="Times New Roman"/>
          <w:color w:val="000000"/>
          <w:sz w:val="24"/>
          <w:szCs w:val="24"/>
        </w:rPr>
        <w:t xml:space="preserve"> </w:t>
      </w:r>
      <w:r w:rsidR="000314B6">
        <w:rPr>
          <w:rFonts w:ascii="Times New Roman" w:eastAsia="Times New Roman" w:hAnsi="Times New Roman" w:cs="Times New Roman"/>
          <w:color w:val="000000"/>
          <w:sz w:val="24"/>
          <w:szCs w:val="24"/>
          <w:lang w:val="ru-RU"/>
        </w:rPr>
        <w:t>программе</w:t>
      </w:r>
      <w:r w:rsidRPr="00277717">
        <w:rPr>
          <w:rFonts w:ascii="Times New Roman" w:eastAsia="Times New Roman" w:hAnsi="Times New Roman" w:cs="Times New Roman"/>
          <w:color w:val="000000"/>
          <w:sz w:val="24"/>
          <w:szCs w:val="24"/>
        </w:rPr>
        <w:t xml:space="preserve"> повышения квалификации</w:t>
      </w:r>
    </w:p>
    <w:p w14:paraId="2218E25E" w14:textId="77777777" w:rsidR="00FD1E41" w:rsidRPr="00FD1E41" w:rsidRDefault="00FD1E41" w:rsidP="00FD1E41">
      <w:pPr>
        <w:spacing w:after="0" w:line="240" w:lineRule="auto"/>
        <w:ind w:left="5672"/>
        <w:rPr>
          <w:rFonts w:ascii="Times New Roman" w:eastAsia="Times New Roman" w:hAnsi="Times New Roman" w:cs="Times New Roman"/>
          <w:sz w:val="24"/>
          <w:szCs w:val="24"/>
        </w:rPr>
      </w:pPr>
      <w:r w:rsidRPr="00FD1E41">
        <w:rPr>
          <w:rFonts w:ascii="Times New Roman" w:eastAsia="Times New Roman" w:hAnsi="Times New Roman" w:cs="Times New Roman"/>
          <w:color w:val="000000"/>
          <w:sz w:val="24"/>
          <w:szCs w:val="24"/>
        </w:rPr>
        <w:t>«Типографика: с нуля до уникальных авторских шрифтов»</w:t>
      </w:r>
    </w:p>
    <w:p w14:paraId="2FB0E3B3" w14:textId="77777777" w:rsidR="00FD1E41" w:rsidRPr="00FD1E41" w:rsidRDefault="00FD1E41" w:rsidP="00FD1E41">
      <w:pPr>
        <w:spacing w:after="240" w:line="240" w:lineRule="auto"/>
        <w:rPr>
          <w:rFonts w:ascii="Times New Roman" w:eastAsia="Times New Roman" w:hAnsi="Times New Roman" w:cs="Times New Roman"/>
          <w:sz w:val="24"/>
          <w:szCs w:val="24"/>
        </w:rPr>
      </w:pP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r w:rsidRPr="00FD1E41">
        <w:rPr>
          <w:rFonts w:ascii="Times New Roman" w:eastAsia="Times New Roman" w:hAnsi="Times New Roman" w:cs="Times New Roman"/>
          <w:sz w:val="24"/>
          <w:szCs w:val="24"/>
        </w:rPr>
        <w:br/>
      </w:r>
    </w:p>
    <w:p w14:paraId="301C22AB" w14:textId="77777777" w:rsidR="00FD1E41" w:rsidRPr="00FD1E41" w:rsidRDefault="00FD1E41" w:rsidP="00FD1E41">
      <w:pPr>
        <w:spacing w:after="0" w:line="240" w:lineRule="auto"/>
        <w:jc w:val="center"/>
        <w:rPr>
          <w:rFonts w:ascii="Times New Roman" w:eastAsia="Times New Roman" w:hAnsi="Times New Roman" w:cs="Times New Roman"/>
          <w:sz w:val="24"/>
          <w:szCs w:val="24"/>
        </w:rPr>
      </w:pPr>
      <w:r w:rsidRPr="00FD1E41">
        <w:rPr>
          <w:rFonts w:ascii="Times New Roman" w:eastAsia="Times New Roman" w:hAnsi="Times New Roman" w:cs="Times New Roman"/>
          <w:b/>
          <w:bCs/>
          <w:color w:val="000000"/>
          <w:sz w:val="24"/>
          <w:szCs w:val="24"/>
        </w:rPr>
        <w:t>РАБОЧИЕ ПРОГРАММЫ МОДУЛЕЙ</w:t>
      </w:r>
    </w:p>
    <w:p w14:paraId="0AC29B02" w14:textId="77777777" w:rsidR="00FD1E41" w:rsidRDefault="00FD1E4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«Типографика. Основы»</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формирование у обучающихся профессиональных компетенций в области типографики.</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Академический рисунок, техники графики, компьютерная графика.</w:t>
            </w:r>
          </w:p>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Теория композиции.</w:t>
            </w:r>
          </w:p>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Типографика, фотографика, мультипликация.</w:t>
            </w:r>
          </w:p>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Анализировать информацию, необходимую для работы над дизайн-проектом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Изучение информации, необходимой для работы над дизайн-проектом объекта визуальной информации, идентификации и коммуникации.</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Разработка дизайн-макета объекта визуальной информации, идентификации и коммуникации.</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«Типографика. Основы»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27 академических часов.</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История типографики</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Стили и стилистические течения в типографике</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История латиницы</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4.</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Происхождение и развитие кириллицы</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5.</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Архитектура и основные параметры шрифтов. Оптическая компенсация</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Классификация шрифтов: Антиква, Гротески, Брусковые шрифты</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7.</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Каллиграфия и леттеринг</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Наборы в верстке, микротипографика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Особенности верстки для web и печатных изданий</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10.</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Сочетания шрифтов</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27</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10</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17</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История типографики. Введение. Происхождение книгопечатания. Печатная книга. Роль антиквы в наборе. Брусковые шрифты и гротески в типографике. Методы печати в типографике.</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Стили и стилистические течения в типографике. Эпоха классицизма. Типографика ренессанса. Ренессансные прямые шрифты. Ренессансные курсивы. Шрифты маньеризма. Типографика барокко. Типографика рококо. Типографика неоклассицизма. Типографика романтизма. Викторианский стиль. Движение искусств и ремесел. Эпоха модернизма. Ар-нуво. Экспрессионизм. Типографика реализма. Геометрический модернизм. Лирический модернизм. Футуризм и конструктивизм. Баухаус и новая типографика. Ар-деко. Поздний модернизм или швейцарский стиль. Эпоха постмодернизма. Типографика постмодернизма.</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История латиницы. Введение. Древнейшие системы письма. Финикийская письменность. Греческая письменность. Латинские почерки в письме. Готическое письмо. Латиница и книгопечатание.</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4. Происхождение и развитие кириллицы. Язычество. Славянская азбука. Кириллические почерки. Кириллица в печатной книге. Реформы кириллицы. После реформ.</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5. Архитектура и основные параметры шрифтов. Оптическая компенсация. Основные понятия. Параметры наборной строки. Шрифтовые начертания. Оптическая компенсация.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6. Классификация шрифтов: Антиква, Гротески, Брусковые шрифты. Введение. Антиквенные шрифты. Гротески. Брусковые шрифты.</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7. Каллиграфия и леттеринг. Введение в каллиграфию. Арабская каллиграфия (арабика). Западная каллиграфия. Восточная каллиграфия. Каллиграфия Китая. Японская каллиграфия. Леттеринг.</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8. Наборы в верстке, микротипографика. Верстка. Составляющие верстки. Наборы в верстке. Способы, помогающие улучшить читаемость текста в наборе. Колонки. Текст по контуру. Микротипографика.</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9. Особенности верстки для web и печатных изданий. Введение. Применение стиля для оформления документа. Верстка многостраничного документа. О шрифтах. Верстка для web.</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10. Сочетания шрифтов. Введение. Гармоничные сочетания. Контрастные сочетания.</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История типографики.</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Стили и стилистические течения в типографике.</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История латиницы.</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Происхождение и развитие кириллицы.</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Архитектура и основные параметры шрифтов. Оптическая компенсация.</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Классификация шрифтов: Антиква, Гротески, Брусковые шрифты.</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Каллиграфия и леттеринг.</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Наборы в верстке, микротипографика.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 Особенности верстки для web и печатных изданий.</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Сочетания шрифтов.</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Определение стилей в типографике на предложенных изображениях
Определение типов письма
Определение типов кириллического письма
Определение параметров, влияющих на начертание шрифта, для предложенных изображений
Определение типов используемых на изображениях шрифтов
Выбор способов создания шрифтовой композиции
Создание шрифтовой композиции, демонстрирующей основные особенности шрифта
Оформление печатной полосы (афиша, обложка, страница журнала - на выбор обучающегося), с использованием шрифта в качестве основного средства выразительности в композиции</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Проскурина Марина Викторовна,  Модуль 1. Типографика. Основы /  Проскурина Марина Викторовна. - М.: ЭНОБ «Современные образовательные технологии в социальной среде», 2022. - [Электронный ресурс]. - URL: http://lib.lomonosov.online/course/view.php?id=26526</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Арбатский, И.В. Шрифт и массмедиа: учебное пособие для студентов высших учебных заведений, обучающихся по программам магистерской подготовки по направлениям Дизайн, Дизайн архитектурной среды, Градостроительство / И.В. Арбатский. – Красноярск : СФУ, 2015. – 271 с. : ил. – Режим доступа: по подписке. – URL: http://biblioclub.ru/index.php?page=book&amp;id=496976 (дата обращения: 09.09.2019). – Библиогр. в кн. – ISBN 978-5-7638-3358-4. – Текст : электронный.. - URL: http://biblioclub.ru/index.php?page=book_red&amp;id=496976</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Безрукова Е. А., Мхитарян Г. Ю.. Шрифтовая графика: учебное наглядное пособие [Электронный ресурс] / Кемерово:Кемеровский государственный институт культуры,2017. -130с. - 978-5-8154-0407-6. - URL: http://biblioclub.ru/index.php?page=book_red&amp;id=487657</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Клещев О. И.. Типографика: учебное пособие [Электронный ресурс] / Екатеринбург:Архитектон,2016. -172с. - 978-5-7408-0249-7. - URL: http://biblioclub.ru/index.php?page=book_red&amp;id=455452</w:t>
      </w:r>
    </w:p>
    <w:p w14:paraId="7B6C85D8" w14:textId="0D57AAE1" w:rsidR="00281A65" w:rsidRDefault="00FC395B" w:rsidP="00281A65">
      <w:pPr>
        <w:jc w:val="both"/>
      </w:pPr>
      <w:r>
        <w:t/>
      </w:r>
      <w:r w:rsidR="00281A65">
        <w:br w:type="page"/>
      </w:r>
    </w:p>
    <w:p w14:paraId="3B89CD9B" w14:textId="4F5F0153" w:rsidR="00FC395B"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r>
      <w:proofErr w:type="spellStart"/>
      <w:r>
        <w:rPr>
          <w:rFonts w:ascii="Times New Roman" w:eastAsia="Times New Roman" w:hAnsi="Times New Roman" w:cs="Times New Roman"/>
          <w:b/>
          <w:bCs/>
          <w:color w:val="000000"/>
          <w:sz w:val="24"/>
          <w:szCs w:val="24"/>
          <w:lang w:eastAsia="ru-RU"/>
        </w:rPr>
        <w:t>Рабочая</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программа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p>
    <w:p w14:paraId="30A185A8" w14:textId="77777777" w:rsidR="00FC395B" w:rsidRPr="00AF2282" w:rsidRDefault="00FC395B" w:rsidP="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«Креативная типографика»</w:t>
      </w:r>
    </w:p>
    <w:p w14:paraId="3F91496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43BA10A5" w14:textId="595FA6E6" w:rsidR="00FC395B" w:rsidRDefault="00AF2282" w:rsidP="00AF2282">
      <w:pPr>
        <w:spacing w:after="0" w:line="240" w:lineRule="auto"/>
        <w:ind w:left="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proofErr w:type="spellStart"/>
      <w:r w:rsidR="00FC395B" w:rsidRPr="00AF2282">
        <w:rPr>
          <w:rFonts w:ascii="Times New Roman" w:eastAsia="Times New Roman" w:hAnsi="Times New Roman" w:cs="Times New Roman"/>
          <w:b/>
          <w:bCs/>
          <w:color w:val="000000"/>
          <w:sz w:val="24"/>
          <w:szCs w:val="24"/>
          <w:lang w:eastAsia="ru-RU"/>
        </w:rPr>
        <w:t>Цель</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освоения</w:t>
      </w:r>
      <w:proofErr w:type="spellEnd"/>
      <w:r w:rsidR="00FC395B" w:rsidRPr="00AF2282">
        <w:rPr>
          <w:rFonts w:ascii="Times New Roman" w:eastAsia="Times New Roman" w:hAnsi="Times New Roman" w:cs="Times New Roman"/>
          <w:b/>
          <w:bCs/>
          <w:color w:val="000000"/>
          <w:sz w:val="24"/>
          <w:szCs w:val="24"/>
          <w:lang w:eastAsia="ru-RU"/>
        </w:rPr>
        <w:t xml:space="preserve"> </w:t>
      </w:r>
      <w:proofErr w:type="spellStart"/>
      <w:r w:rsidR="00FC395B" w:rsidRPr="00AF2282">
        <w:rPr>
          <w:rFonts w:ascii="Times New Roman" w:eastAsia="Times New Roman" w:hAnsi="Times New Roman" w:cs="Times New Roman"/>
          <w:b/>
          <w:bCs/>
          <w:color w:val="000000"/>
          <w:sz w:val="24"/>
          <w:szCs w:val="24"/>
          <w:lang w:eastAsia="ru-RU"/>
        </w:rPr>
        <w:t>модуля</w:t>
      </w:r>
      <w:proofErr w:type="spellEnd"/>
      <w:r w:rsidR="00FC395B" w:rsidRPr="00AF2282">
        <w:rPr>
          <w:rFonts w:ascii="Times New Roman" w:eastAsia="Times New Roman" w:hAnsi="Times New Roman" w:cs="Times New Roman"/>
          <w:b/>
          <w:bCs/>
          <w:color w:val="000000"/>
          <w:sz w:val="24"/>
          <w:szCs w:val="24"/>
          <w:lang w:eastAsia="ru-RU"/>
        </w:rPr>
        <w:t>:</w:t>
      </w:r>
      <w:r w:rsidR="00FC395B" w:rsidRPr="00AF2282">
        <w:rPr>
          <w:rFonts w:ascii="Times New Roman" w:eastAsia="Times New Roman" w:hAnsi="Times New Roman" w:cs="Times New Roman"/>
          <w:color w:val="000000"/>
          <w:sz w:val="24"/>
          <w:szCs w:val="24"/>
          <w:lang w:eastAsia="ru-RU"/>
        </w:rPr>
        <w:t xml:space="preserve"> сформировать умение создавать уникальные авторские шрифты в разных техниках для конкретных дизайнерских задач.</w:t>
      </w:r>
    </w:p>
    <w:p w14:paraId="4592A96F" w14:textId="0F467DE6" w:rsidR="00386662" w:rsidRDefault="00386662" w:rsidP="00386662">
      <w:pPr>
        <w:spacing w:after="0" w:line="240" w:lineRule="auto"/>
        <w:jc w:val="both"/>
        <w:rPr>
          <w:rFonts w:ascii="Times New Roman" w:eastAsia="Times New Roman" w:hAnsi="Times New Roman" w:cs="Times New Roman"/>
          <w:color w:val="000000"/>
          <w:sz w:val="24"/>
          <w:szCs w:val="24"/>
          <w:lang w:eastAsia="ru-RU"/>
        </w:rPr>
      </w:pPr>
    </w:p>
    <w:p w14:paraId="47142A00" w14:textId="77777777" w:rsidR="00386662" w:rsidRPr="00386662" w:rsidRDefault="00386662" w:rsidP="00386662">
      <w:pPr>
        <w:spacing w:after="0" w:line="240" w:lineRule="auto"/>
        <w:ind w:firstLine="705"/>
        <w:jc w:val="both"/>
        <w:rPr>
          <w:rFonts w:ascii="Times New Roman" w:hAnsi="Times New Roman" w:cs="Times New Roman"/>
          <w:b/>
          <w:sz w:val="24"/>
          <w:szCs w:val="24"/>
          <w:lang w:val="ru-RU"/>
        </w:rPr>
      </w:pPr>
      <w:r w:rsidRPr="00386662">
        <w:rPr>
          <w:rFonts w:ascii="Times New Roman" w:hAnsi="Times New Roman" w:cs="Times New Roman"/>
          <w:b/>
          <w:sz w:val="24"/>
          <w:szCs w:val="24"/>
          <w:lang w:val="ru-RU"/>
        </w:rPr>
        <w:t xml:space="preserve">2. </w:t>
      </w:r>
      <w:r w:rsidRPr="00335E9C">
        <w:rPr>
          <w:rFonts w:ascii="Times New Roman" w:hAnsi="Times New Roman" w:cs="Times New Roman"/>
          <w:b/>
          <w:sz w:val="24"/>
          <w:szCs w:val="24"/>
          <w:lang w:val="ru-RU"/>
        </w:rPr>
        <w:t xml:space="preserve">Характеристика компетенций, подлежащих совершенствованию, и (или) перечень новых компетенций, формирующихся в результате освоения </w:t>
      </w:r>
      <w:r w:rsidRPr="00386662">
        <w:rPr>
          <w:rFonts w:ascii="Times New Roman" w:hAnsi="Times New Roman" w:cs="Times New Roman"/>
          <w:b/>
          <w:sz w:val="24"/>
          <w:szCs w:val="24"/>
          <w:lang w:val="ru-RU"/>
        </w:rPr>
        <w:t>модуля:</w:t>
      </w:r>
    </w:p>
    <w:p w14:paraId="1E589335" w14:textId="77777777" w:rsidR="00386662" w:rsidRPr="00386662" w:rsidRDefault="00386662" w:rsidP="00386662">
      <w:pPr>
        <w:spacing w:after="0" w:line="240" w:lineRule="auto"/>
        <w:jc w:val="both"/>
        <w:rPr>
          <w:rFonts w:ascii="Times New Roman" w:eastAsia="Times New Roman" w:hAnsi="Times New Roman" w:cs="Times New Roman"/>
          <w:color w:val="000000"/>
          <w:sz w:val="24"/>
          <w:szCs w:val="24"/>
          <w:lang w:val="ru-RU" w:eastAsia="ru-RU"/>
        </w:rPr>
      </w:pPr>
    </w:p>
    <w:p w14:paraId="14C23BBF" w14:textId="77777777" w:rsidR="00386662" w:rsidRPr="0028354E" w:rsidRDefault="00386662" w:rsidP="00386662">
      <w:pPr>
        <w:spacing w:after="0" w:line="240" w:lineRule="auto"/>
        <w:ind w:firstLine="705"/>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ВД 1. Проектирование объектов визуальной информации, идентификации и коммуникации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"Графический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386662" w:rsidRPr="0028354E" w14:paraId="4B7B83DA"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ACE99"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54B6F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FC3DCE"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BEF6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386662" w:rsidRPr="0028354E" w14:paraId="2502B5A6"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E28C5"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F00F4"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04865A"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A31252"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386662" w:rsidRPr="0028354E" w14:paraId="3F84E60C"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F5D52"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Художественно-техническая разработка дизайн-проектов объектов визуальной информации, идентификации и коммуникации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Типографика, фотографика, мультипликация.</w:t>
            </w:r>
          </w:p>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Основы рекламных технологий.</w:t>
            </w:r>
          </w:p>
          <w:p w14:paraId="26ABFF96"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1.5. Компьютерное программное обеспечение, используемое в дизайне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p w14:paraId="2F78ED71"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специальные компьютерные программы для проектирования объектов визуальной информации, идентификации и коммуникации.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Определение композиционных приемов и стилистических особенностей проектируемого объекта визуальной информации, идентификации и коммуникации.</w:t>
            </w:r>
          </w:p>
          <w:p w14:paraId="4D39DA9F"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Разработка дизайн-макета объекта визуальной информации, идентификации и коммуникации.</w:t>
            </w:r>
          </w:p>
        </w:tc>
      </w:tr>
    </w:tbl>
    <w:p w14:paraId="687A1D7E" w14:textId="77777777" w:rsidR="00386662" w:rsidRPr="00702F36" w:rsidRDefault="00386662" w:rsidP="00386662">
      <w:r>
        <w:t/>
      </w:r>
    </w:p>
    <w:p w14:paraId="2FCA6163" w14:textId="77C83466" w:rsidR="00386662" w:rsidRPr="00C13C83" w:rsidRDefault="00386662" w:rsidP="00C13C83">
      <w:pPr>
        <w:spacing w:after="0" w:line="240" w:lineRule="auto"/>
        <w:ind w:firstLine="720"/>
        <w:jc w:val="both"/>
        <w:rPr>
          <w:rFonts w:ascii="Times New Roman" w:eastAsia="Times New Roman" w:hAnsi="Times New Roman" w:cs="Times New Roman"/>
          <w:sz w:val="24"/>
          <w:szCs w:val="24"/>
          <w:lang w:val="ru-RU"/>
        </w:rPr>
      </w:pPr>
      <w:r w:rsidRPr="00C13C83">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386662" w:rsidRPr="0028354E" w14:paraId="269A8888"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06DB0D"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0E2B28" w14:textId="77777777" w:rsidR="00386662" w:rsidRPr="0028354E" w:rsidRDefault="00386662" w:rsidP="00B157AF">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Планировать выполнение работ по разработке дизайн-макета на основе технического задания..</w:t>
            </w:r>
          </w:p>
        </w:tc>
      </w:tr>
      <w:tr w:rsidR="00386662" w:rsidRPr="0028354E" w14:paraId="4D758352" w14:textId="77777777" w:rsidTr="00B157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4A293"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4.1 по (ФГОС СПО 54.01.20)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D9AB9" w14:textId="77777777" w:rsidR="00386662" w:rsidRPr="0028354E" w:rsidRDefault="00386662" w:rsidP="00B157AF">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bl>
    <w:p w14:paraId="541D5911" w14:textId="057AA856" w:rsidR="00FC395B" w:rsidRPr="00AB35AC" w:rsidRDefault="00C13C83" w:rsidP="00FC395B">
      <w:pPr>
        <w:spacing w:after="0" w:line="240" w:lineRule="auto"/>
        <w:jc w:val="both"/>
        <w:rPr>
          <w:rFonts w:ascii="Times New Roman" w:eastAsia="Times New Roman" w:hAnsi="Times New Roman" w:cs="Times New Roman"/>
          <w:sz w:val="24"/>
          <w:szCs w:val="24"/>
          <w:lang w:val="ru-RU" w:eastAsia="ru-RU"/>
        </w:rPr>
      </w:pPr>
      <w:r w:rsidRPr="00AB35AC">
        <w:rPr>
          <w:rFonts w:ascii="Times New Roman" w:eastAsia="Times New Roman" w:hAnsi="Times New Roman" w:cs="Times New Roman"/>
          <w:sz w:val="24"/>
          <w:szCs w:val="24"/>
          <w:lang w:val="ru-RU" w:eastAsia="ru-RU"/>
        </w:rPr>
        <w:t/>
      </w:r>
    </w:p>
    <w:p w14:paraId="04EEB3D3" w14:textId="468D19DF"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C13C83">
        <w:rPr>
          <w:rFonts w:ascii="Times New Roman" w:eastAsia="Times New Roman" w:hAnsi="Times New Roman" w:cs="Times New Roman"/>
          <w:color w:val="000000"/>
          <w:sz w:val="24"/>
          <w:szCs w:val="24"/>
          <w:lang w:val="ru-RU" w:eastAsia="ru-RU"/>
        </w:rPr>
        <w:tab/>
      </w:r>
      <w:r w:rsidR="00386662" w:rsidRPr="006D5A46">
        <w:rPr>
          <w:rFonts w:ascii="Times New Roman" w:eastAsia="Times New Roman" w:hAnsi="Times New Roman" w:cs="Times New Roman"/>
          <w:b/>
          <w:bCs/>
          <w:color w:val="000000"/>
          <w:sz w:val="24"/>
          <w:szCs w:val="24"/>
          <w:lang w:val="ru-RU" w:eastAsia="ru-RU"/>
        </w:rPr>
        <w:t>3</w:t>
      </w:r>
      <w:r w:rsidRPr="00FC395B">
        <w:rPr>
          <w:rFonts w:ascii="Times New Roman" w:eastAsia="Times New Roman" w:hAnsi="Times New Roman" w:cs="Times New Roman"/>
          <w:b/>
          <w:bCs/>
          <w:color w:val="000000"/>
          <w:sz w:val="24"/>
          <w:szCs w:val="24"/>
          <w:lang w:val="ru-RU" w:eastAsia="ru-RU"/>
        </w:rPr>
        <w:t>. Структура и содержание модуля.</w:t>
      </w:r>
    </w:p>
    <w:p w14:paraId="5475668A"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36EBA183"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24"/>
          <w:szCs w:val="24"/>
          <w:lang w:val="ru-RU" w:eastAsia="ru-RU"/>
        </w:rPr>
        <w:tab/>
      </w:r>
      <w:r w:rsidRPr="00FC395B">
        <w:rPr>
          <w:rFonts w:ascii="Times New Roman" w:eastAsia="Times New Roman" w:hAnsi="Times New Roman" w:cs="Times New Roman"/>
          <w:b/>
          <w:bCs/>
          <w:color w:val="000000"/>
          <w:sz w:val="24"/>
          <w:szCs w:val="24"/>
          <w:lang w:val="ru-RU" w:eastAsia="ru-RU"/>
        </w:rPr>
        <w:t>Объем модуля и виды учебной деятельности.</w:t>
      </w:r>
    </w:p>
    <w:p w14:paraId="089FEF37"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sidRPr="00FC395B">
        <w:rPr>
          <w:rFonts w:ascii="Times New Roman" w:eastAsia="Times New Roman" w:hAnsi="Times New Roman" w:cs="Times New Roman"/>
          <w:color w:val="000000"/>
          <w:sz w:val="24"/>
          <w:szCs w:val="24"/>
          <w:lang w:val="ru-RU" w:eastAsia="ru-RU"/>
        </w:rPr>
        <w:tab/>
      </w:r>
      <w:proofErr w:type="spellStart"/>
      <w:r>
        <w:rPr>
          <w:rFonts w:ascii="Times New Roman" w:eastAsia="Times New Roman" w:hAnsi="Times New Roman" w:cs="Times New Roman"/>
          <w:color w:val="000000"/>
          <w:sz w:val="24"/>
          <w:szCs w:val="24"/>
          <w:lang w:eastAsia="ru-RU"/>
        </w:rPr>
        <w:t>Общая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трудоемкость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модуля</w:t>
      </w:r>
      <w:proofErr w:type="spellEnd"/>
      <w:r>
        <w:rPr>
          <w:rFonts w:ascii="Times New Roman" w:eastAsia="Times New Roman" w:hAnsi="Times New Roman" w:cs="Times New Roman"/>
          <w:color w:val="000000"/>
          <w:sz w:val="24"/>
          <w:szCs w:val="24"/>
          <w:lang w:eastAsia="ru-RU"/>
        </w:rPr>
        <w:t xml:space="preserve"> «Креативная типографика» </w:t>
      </w:r>
      <w:proofErr w:type="spellStart"/>
      <w:r>
        <w:rPr>
          <w:rFonts w:ascii="Times New Roman" w:eastAsia="Times New Roman" w:hAnsi="Times New Roman" w:cs="Times New Roman"/>
          <w:color w:val="000000"/>
          <w:sz w:val="24"/>
          <w:szCs w:val="24"/>
          <w:lang w:eastAsia="ru-RU"/>
        </w:rPr>
        <w:t>составляет</w:t>
      </w:r>
      <w:proofErr w:type="spellEnd"/>
      <w:r>
        <w:rPr>
          <w:rFonts w:ascii="Times New Roman" w:eastAsia="Times New Roman" w:hAnsi="Times New Roman" w:cs="Times New Roman"/>
          <w:color w:val="000000"/>
          <w:sz w:val="24"/>
          <w:szCs w:val="24"/>
          <w:lang w:eastAsia="ru-RU"/>
        </w:rPr>
        <w:t xml:space="preserve"> 35 академических часов.</w:t>
      </w:r>
    </w:p>
    <w:p w14:paraId="7AA8D589"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3A14F0B1"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Разделы модуля и виды занятий.</w:t>
      </w:r>
    </w:p>
    <w:tbl>
      <w:tblPr>
        <w:tblW w:w="9265" w:type="dxa"/>
        <w:tblLayout w:type="fixed"/>
        <w:tblLook w:val="04A0" w:firstRow="1" w:lastRow="0" w:firstColumn="1" w:lastColumn="0" w:noHBand="0" w:noVBand="1"/>
      </w:tblPr>
      <w:tblGrid>
        <w:gridCol w:w="625"/>
        <w:gridCol w:w="4770"/>
        <w:gridCol w:w="1350"/>
        <w:gridCol w:w="1260"/>
        <w:gridCol w:w="1260"/>
      </w:tblGrid>
      <w:tr w:rsidR="00FC395B" w:rsidRPr="00035089" w14:paraId="3E75F97F" w14:textId="77777777" w:rsidTr="00BB1B71">
        <w:tc>
          <w:tcPr>
            <w:tcW w:w="625" w:type="dxa"/>
            <w:vMerge w:val="restart"/>
            <w:tcBorders>
              <w:top w:val="single" w:sz="4" w:space="0" w:color="000000"/>
              <w:left w:val="single" w:sz="4" w:space="0" w:color="000000"/>
              <w:bottom w:val="single" w:sz="4" w:space="0" w:color="000000"/>
              <w:right w:val="single" w:sz="4" w:space="0" w:color="000000"/>
            </w:tcBorders>
            <w:vAlign w:val="center"/>
            <w:hideMark/>
          </w:tcPr>
          <w:p w14:paraId="50627CF5"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 п/п</w:t>
            </w:r>
          </w:p>
        </w:tc>
        <w:tc>
          <w:tcPr>
            <w:tcW w:w="4770" w:type="dxa"/>
            <w:vMerge w:val="restart"/>
            <w:tcBorders>
              <w:top w:val="single" w:sz="4" w:space="0" w:color="000000"/>
              <w:left w:val="single" w:sz="4" w:space="0" w:color="000000"/>
              <w:bottom w:val="single" w:sz="4" w:space="0" w:color="000000"/>
              <w:right w:val="single" w:sz="4" w:space="0" w:color="000000"/>
            </w:tcBorders>
            <w:vAlign w:val="center"/>
            <w:hideMark/>
          </w:tcPr>
          <w:p w14:paraId="6D60A7D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Наименование тем</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hideMark/>
          </w:tcPr>
          <w:p w14:paraId="30146922"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Общая трудоемкость, в акад. час.</w:t>
            </w:r>
          </w:p>
        </w:tc>
        <w:tc>
          <w:tcPr>
            <w:tcW w:w="2520" w:type="dxa"/>
            <w:gridSpan w:val="2"/>
            <w:tcBorders>
              <w:top w:val="single" w:sz="4" w:space="0" w:color="000000"/>
              <w:left w:val="single" w:sz="4" w:space="0" w:color="000000"/>
              <w:bottom w:val="single" w:sz="4" w:space="0" w:color="000000"/>
              <w:right w:val="single" w:sz="4" w:space="0" w:color="000000"/>
            </w:tcBorders>
            <w:vAlign w:val="center"/>
            <w:hideMark/>
          </w:tcPr>
          <w:p w14:paraId="1A11F879" w14:textId="77777777" w:rsidR="00FC395B" w:rsidRPr="00FC395B" w:rsidRDefault="00FC395B">
            <w:pPr>
              <w:spacing w:after="0" w:line="240" w:lineRule="auto"/>
              <w:jc w:val="center"/>
              <w:rPr>
                <w:rFonts w:ascii="Times New Roman" w:eastAsia="Times New Roman" w:hAnsi="Times New Roman" w:cs="Times New Roman"/>
                <w:sz w:val="24"/>
                <w:szCs w:val="24"/>
                <w:lang w:val="ru-RU" w:eastAsia="ru-RU"/>
              </w:rPr>
            </w:pPr>
            <w:r w:rsidRPr="00FC395B">
              <w:rPr>
                <w:rFonts w:ascii="Times New Roman" w:eastAsia="Times New Roman" w:hAnsi="Times New Roman" w:cs="Times New Roman"/>
                <w:color w:val="000000"/>
                <w:sz w:val="18"/>
                <w:szCs w:val="18"/>
                <w:lang w:val="ru-RU" w:eastAsia="ru-RU"/>
              </w:rPr>
              <w:t>Работа обучающегося в СДО, в акад. час.</w:t>
            </w:r>
          </w:p>
        </w:tc>
      </w:tr>
      <w:tr w:rsidR="00FC395B" w:rsidRPr="00035089" w14:paraId="4CF940F4" w14:textId="77777777" w:rsidTr="00BB1B71">
        <w:tc>
          <w:tcPr>
            <w:tcW w:w="625" w:type="dxa"/>
            <w:vMerge/>
            <w:tcBorders>
              <w:top w:val="single" w:sz="4" w:space="0" w:color="000000"/>
              <w:left w:val="single" w:sz="4" w:space="0" w:color="000000"/>
              <w:bottom w:val="single" w:sz="4" w:space="0" w:color="000000"/>
              <w:right w:val="single" w:sz="4" w:space="0" w:color="000000"/>
            </w:tcBorders>
            <w:vAlign w:val="center"/>
            <w:hideMark/>
          </w:tcPr>
          <w:p w14:paraId="4EF1582D" w14:textId="77777777" w:rsidR="00FC395B" w:rsidRDefault="00FC395B">
            <w:pPr>
              <w:spacing w:after="0"/>
              <w:rPr>
                <w:rFonts w:ascii="Times New Roman" w:eastAsia="Times New Roman" w:hAnsi="Times New Roman" w:cs="Times New Roman"/>
                <w:sz w:val="24"/>
                <w:szCs w:val="24"/>
                <w:lang w:val="ru-RU" w:eastAsia="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1BD0846D" w14:textId="77777777" w:rsidR="00FC395B" w:rsidRDefault="00FC395B">
            <w:pPr>
              <w:spacing w:after="0"/>
              <w:rPr>
                <w:rFonts w:ascii="Times New Roman" w:eastAsia="Times New Roman" w:hAnsi="Times New Roman" w:cs="Times New Roman"/>
                <w:sz w:val="24"/>
                <w:szCs w:val="24"/>
                <w:lang w:val="ru-RU" w:eastAsia="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2975076A" w14:textId="77777777" w:rsidR="00FC395B" w:rsidRDefault="00FC395B">
            <w:pPr>
              <w:spacing w:after="0"/>
              <w:rPr>
                <w:rFonts w:ascii="Times New Roman" w:eastAsia="Times New Roman" w:hAnsi="Times New Roman" w:cs="Times New Roman"/>
                <w:sz w:val="24"/>
                <w:szCs w:val="24"/>
                <w:lang w:val="ru-RU" w:eastAsia="ru-RU"/>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09AA41BB"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18"/>
                <w:szCs w:val="18"/>
                <w:lang w:eastAsia="ru-RU"/>
              </w:rPr>
              <w:t>Лекции</w:t>
            </w:r>
            <w:proofErr w:type="spellEnd"/>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3A85CB4" w14:textId="567576C0" w:rsidR="00FC395B" w:rsidRPr="00281A65" w:rsidRDefault="00FC395B">
            <w:pPr>
              <w:spacing w:after="0" w:line="240" w:lineRule="auto"/>
              <w:jc w:val="center"/>
              <w:rPr>
                <w:rFonts w:ascii="Times New Roman" w:eastAsia="Times New Roman" w:hAnsi="Times New Roman" w:cs="Times New Roman"/>
                <w:sz w:val="24"/>
                <w:szCs w:val="24"/>
                <w:lang w:val="ru-RU" w:eastAsia="ru-RU"/>
              </w:rPr>
            </w:pPr>
            <w:r w:rsidRPr="00281A65">
              <w:rPr>
                <w:rFonts w:ascii="Times New Roman" w:eastAsia="Times New Roman" w:hAnsi="Times New Roman" w:cs="Times New Roman"/>
                <w:color w:val="000000"/>
                <w:sz w:val="18"/>
                <w:szCs w:val="18"/>
                <w:lang w:val="ru-RU" w:eastAsia="ru-RU"/>
              </w:rPr>
              <w:t>Практические занятия и</w:t>
            </w:r>
            <w:r w:rsidR="00A66E8D" w:rsidRPr="00281A65">
              <w:rPr>
                <w:rFonts w:ascii="Times New Roman" w:eastAsia="Times New Roman" w:hAnsi="Times New Roman" w:cs="Times New Roman"/>
                <w:color w:val="000000"/>
                <w:sz w:val="18"/>
                <w:szCs w:val="18"/>
                <w:lang w:val="ru-RU" w:eastAsia="ru-RU"/>
              </w:rPr>
              <w:t>/</w:t>
            </w:r>
            <w:r w:rsidR="00A66E8D">
              <w:rPr>
                <w:rFonts w:ascii="Times New Roman" w:eastAsia="Times New Roman" w:hAnsi="Times New Roman" w:cs="Times New Roman"/>
                <w:color w:val="000000"/>
                <w:sz w:val="18"/>
                <w:szCs w:val="18"/>
                <w:lang w:val="ru-RU" w:eastAsia="ru-RU"/>
              </w:rPr>
              <w:t>или</w:t>
            </w:r>
            <w:r w:rsidRPr="00281A65">
              <w:rPr>
                <w:rFonts w:ascii="Times New Roman" w:eastAsia="Times New Roman" w:hAnsi="Times New Roman" w:cs="Times New Roman"/>
                <w:color w:val="000000"/>
                <w:sz w:val="18"/>
                <w:szCs w:val="18"/>
                <w:lang w:val="ru-RU" w:eastAsia="ru-RU"/>
              </w:rPr>
              <w:t xml:space="preserve"> тестирование</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Как использовать шрифт в качестве основного графического элемента в коммуникациях</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Базовые элементы шрифтовой системы. Кириллица и латиница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Акцидентные и декоративные шрифты. Разбор кейсов. Часть 1</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4.</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Акцидентные и декоративные шрифты. Разбор кейсов. Часть 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5.</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Бонусная. Акцидентные и декоративные шрифты. Энтони Леттерезе</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6.</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Разновидности леттеринга и применение в коммуникациях</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7.</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Мастер-класс «Меловой леттеринг»</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8.</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Мастер-класс «Леттеринг кистью»</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9.</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Шрифт и материальная среда. Как физический мир помогает в создании шрифтов</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10.</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Мастер-класс «Создание образной надписи с помощью техники материального коллажа»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11.</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Методики создания акцидентного шрифта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r>
      <w:tr w:rsidR="00FC395B" w14:paraId="200E6890" w14:textId="77777777" w:rsidTr="00BB1B71">
        <w:tc>
          <w:tcPr>
            <w:tcW w:w="625" w:type="dxa"/>
            <w:tcBorders>
              <w:top w:val="single" w:sz="4" w:space="0" w:color="000000"/>
              <w:left w:val="single" w:sz="4" w:space="0" w:color="000000"/>
              <w:bottom w:val="single" w:sz="4" w:space="0" w:color="000000"/>
              <w:right w:val="single" w:sz="4" w:space="0" w:color="000000"/>
            </w:tcBorders>
            <w:vAlign w:val="center"/>
            <w:hideMark/>
          </w:tcPr>
          <w:p w14:paraId="113DA922"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12.</w:t>
            </w:r>
          </w:p>
        </w:tc>
        <w:tc>
          <w:tcPr>
            <w:tcW w:w="4770" w:type="dxa"/>
            <w:tcBorders>
              <w:top w:val="single" w:sz="4" w:space="0" w:color="000000"/>
              <w:left w:val="single" w:sz="4" w:space="0" w:color="000000"/>
              <w:bottom w:val="single" w:sz="4" w:space="0" w:color="000000"/>
              <w:right w:val="single" w:sz="4" w:space="0" w:color="000000"/>
            </w:tcBorders>
            <w:vAlign w:val="center"/>
            <w:hideMark/>
          </w:tcPr>
          <w:p w14:paraId="058E44B0" w14:textId="77777777" w:rsidR="00FC395B" w:rsidRDefault="00FC39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18"/>
                <w:szCs w:val="18"/>
                <w:lang w:eastAsia="ru-RU"/>
              </w:rPr>
              <w:lastRenderedPageBreak/>
              <w:t>Практикум «Креативная типографика»</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3DEDC4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6595045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20D4D57A"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lang w:eastAsia="ru-RU"/>
              </w:rPr>
              <w:t>1</w:t>
            </w:r>
          </w:p>
        </w:tc>
      </w:tr>
      <w:tr w:rsidR="00FC395B" w14:paraId="5C2F960B" w14:textId="77777777" w:rsidTr="00BB1B71">
        <w:tc>
          <w:tcPr>
            <w:tcW w:w="5395" w:type="dxa"/>
            <w:gridSpan w:val="2"/>
            <w:tcBorders>
              <w:top w:val="single" w:sz="4" w:space="0" w:color="000000"/>
              <w:left w:val="single" w:sz="4" w:space="0" w:color="000000"/>
              <w:bottom w:val="single" w:sz="4" w:space="0" w:color="000000"/>
              <w:right w:val="single" w:sz="4" w:space="0" w:color="000000"/>
            </w:tcBorders>
            <w:vAlign w:val="center"/>
            <w:hideMark/>
          </w:tcPr>
          <w:p w14:paraId="63CE1B7A" w14:textId="77777777" w:rsidR="00FC395B" w:rsidRDefault="00FC395B">
            <w:pPr>
              <w:spacing w:after="0" w:line="240" w:lineRule="auto"/>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18"/>
                <w:szCs w:val="18"/>
                <w:lang w:eastAsia="ru-RU"/>
              </w:rPr>
              <w:t>ИТОГО</w:t>
            </w:r>
          </w:p>
        </w:tc>
        <w:tc>
          <w:tcPr>
            <w:tcW w:w="1350" w:type="dxa"/>
            <w:tcBorders>
              <w:top w:val="single" w:sz="4" w:space="0" w:color="000000"/>
              <w:left w:val="single" w:sz="4" w:space="0" w:color="000000"/>
              <w:bottom w:val="single" w:sz="4" w:space="0" w:color="000000"/>
              <w:right w:val="single" w:sz="4" w:space="0" w:color="000000"/>
            </w:tcBorders>
            <w:vAlign w:val="center"/>
            <w:hideMark/>
          </w:tcPr>
          <w:p w14:paraId="7500F5E0"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35</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0E59B6B"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14:paraId="43883A41" w14:textId="77777777" w:rsidR="00FC395B" w:rsidRDefault="00FC39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18"/>
                <w:szCs w:val="18"/>
                <w:lang w:eastAsia="ru-RU"/>
              </w:rPr>
              <w:t>23</w:t>
            </w:r>
          </w:p>
        </w:tc>
      </w:tr>
    </w:tbl>
    <w:p w14:paraId="289C1A4F" w14:textId="77777777" w:rsidR="00FC395B" w:rsidRDefault="00FC395B" w:rsidP="00FC395B"/>
    <w:p w14:paraId="07AA1B4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Форма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промежуточной</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аттестации</w:t>
      </w:r>
      <w:proofErr w:type="spellEnd"/>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 xml:space="preserve"> Зачет.</w:t>
      </w:r>
    </w:p>
    <w:p w14:paraId="23E5065A"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4316DD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Тематическое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содержание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модуля</w:t>
      </w:r>
      <w:proofErr w:type="spellEnd"/>
      <w:r>
        <w:rPr>
          <w:rFonts w:ascii="Times New Roman" w:eastAsia="Times New Roman" w:hAnsi="Times New Roman" w:cs="Times New Roman"/>
          <w:b/>
          <w:bCs/>
          <w:color w:val="000000"/>
          <w:sz w:val="24"/>
          <w:szCs w:val="24"/>
          <w:lang w:eastAsia="ru-RU"/>
        </w:rPr>
        <w:t>.</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 Как использовать шрифт в качестве основного графического элемента в коммуникациях. Примеры графического решения логотипов. Примеры графического решения шрифтовых плакатов. Примеры графического решения сувенирной продукции на основе шрифта. Примеры шрифтовой визуальной навигации.</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2. Базовые элементы шрифтовой системы. Кириллица и латиница. Принципиальные отличия кириллического и латинского шрифтов. Перечень элементов, составляющих литеры. Принципы создания пропорций шрифта. Принципы сочленения элементов литеры. Что делает из шрифтовой гарнитуры систему (единые пропорции, пластика, тип сочленений, особенные элементы).</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3. Акцидентные и декоративные шрифты. Разбор кейсов. Часть 1. Определение акцидентной надписи. Краткий обзор декоративных шрифтов (от истории до современности). Использование акцидентного набора и декоративных шрифтов в заголовках (газеты, журналы, титульные листы книг). Логотип как пример акциденции. Использование декоративных шрифтов в логотипах. Декоративные шрифты и акциденция в плакате.</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4. Акцидентные и декоративные шрифты. Разбор кейсов. Часть 2. Отличие акцидентных и декоративных шрифтов. Настроение и стиль эпохи в шрифтовых решениях. Начертание шрифта и технология изготовления литер. Объемный дизайн. Изящное искусство и иллюстрация.</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5. Бонусная. Акцидентные и декоративные шрифты. Энтони Леттерезе. Акцидентные и декоративные шрифты. Энтони Леттерезе.</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6. Разновидности леттеринга и применение в коммуникациях. Что такое леттеринг. Выразительные возможности кистевого леттеринга. Выразительные возможности леттеринга, выполненного мелом. Выразительные возможности рисованного леттеринга (маркер или другие виды леттеринга по выбору преподавателя). Леттеринг как способ создания уникального графического образа и донесения концепции бренда.</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7. Мастер-класс «Меловой леттеринг». Как создать надпись с помощью мела.</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8. Мастер-класс «Леттеринг кистью». Как создать надпись с помощью кисти.</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9. Шрифт и материальная среда. Как физический мир помогает в создании шрифтов. Создание уникальных шрифтовых гарнитур и логотипов. Как тренировать внимание для поиска креативной графики в окружающей среде. Фиксация креативной графики с помощью фотографии. Креативные шрифтовые решения из окружающей среды.</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10. Мастер-класс «Создание образной надписи с помощью техники материального коллажа». Как создать надпись, используя предметы физического мира.</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11. Методики создания акцидентного шрифта. Роль и практическое применение акцидентного шрифта в графическом дизайне. Виды акцидентного набора. Различные методики создания акцидентного шрифта. Примеры из практики.</w:t>
      </w:r>
    </w:p>
    <w:p w14:paraId="174F54A1"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t/>
      </w:r>
      <w:proofErr w:type="spellStart"/>
      <w:r>
        <w:rPr>
          <w:rFonts w:ascii="Times New Roman" w:eastAsia="Times New Roman" w:hAnsi="Times New Roman" w:cs="Times New Roman"/>
          <w:color w:val="000000"/>
          <w:sz w:val="24"/>
          <w:szCs w:val="24"/>
          <w:lang w:eastAsia="ru-RU"/>
        </w:rPr>
        <w:t>Тема</w:t>
      </w:r>
      <w:proofErr w:type="spellEnd"/>
      <w:proofErr w:type="gramEnd"/>
      <w:r>
        <w:rPr>
          <w:rFonts w:ascii="Times New Roman" w:eastAsia="Times New Roman" w:hAnsi="Times New Roman" w:cs="Times New Roman"/>
          <w:color w:val="000000"/>
          <w:sz w:val="24"/>
          <w:szCs w:val="24"/>
          <w:lang w:eastAsia="ru-RU"/>
        </w:rPr>
        <w:t xml:space="preserve"> 12. Практикум «Креативная типографика». Практикум «Креативная типографика».</w:t>
      </w:r>
    </w:p>
    <w:p w14:paraId="596E6C9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7C47ECD6"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b/>
          <w:bCs/>
          <w:color w:val="000000"/>
          <w:sz w:val="24"/>
          <w:szCs w:val="24"/>
          <w:lang w:eastAsia="ru-RU"/>
        </w:rPr>
        <w:t>Практические</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занятия</w:t>
      </w:r>
      <w:proofErr w:type="spellEnd"/>
      <w:r>
        <w:rPr>
          <w:rFonts w:ascii="Times New Roman" w:eastAsia="Times New Roman" w:hAnsi="Times New Roman" w:cs="Times New Roman"/>
          <w:b/>
          <w:bCs/>
          <w:color w:val="000000"/>
          <w:sz w:val="24"/>
          <w:szCs w:val="24"/>
          <w:lang w:eastAsia="ru-RU"/>
        </w:rPr>
        <w:t>.</w:t>
      </w:r>
    </w:p>
    <w:p w14:paraId="6E55B8BD"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ab/>
      </w:r>
      <w:r w:rsidRPr="00FC395B">
        <w:rPr>
          <w:rFonts w:ascii="Times New Roman" w:eastAsia="Times New Roman" w:hAnsi="Times New Roman" w:cs="Times New Roman"/>
          <w:color w:val="000000"/>
          <w:sz w:val="24"/>
          <w:szCs w:val="24"/>
          <w:lang w:val="ru-RU" w:eastAsia="ru-RU"/>
        </w:rPr>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Look w:val="04A0" w:firstRow="1" w:lastRow="0" w:firstColumn="1" w:lastColumn="0" w:noHBand="0" w:noVBand="1"/>
      </w:tblPr>
      <w:tblGrid>
        <w:gridCol w:w="5907"/>
        <w:gridCol w:w="3443"/>
      </w:tblGrid>
      <w:tr w:rsidR="00FC395B" w14:paraId="77DB87D0" w14:textId="77777777" w:rsidTr="00FC395B">
        <w:tc>
          <w:tcPr>
            <w:tcW w:w="0" w:type="auto"/>
            <w:tcBorders>
              <w:top w:val="single" w:sz="4" w:space="0" w:color="000000"/>
              <w:left w:val="single" w:sz="4" w:space="0" w:color="000000"/>
              <w:bottom w:val="single" w:sz="4" w:space="0" w:color="000000"/>
              <w:right w:val="single" w:sz="4" w:space="0" w:color="000000"/>
            </w:tcBorders>
            <w:vAlign w:val="center"/>
            <w:hideMark/>
          </w:tcPr>
          <w:p w14:paraId="699D132F"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Темы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практических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F5DAE6" w14:textId="77777777" w:rsidR="00FC395B" w:rsidRDefault="00FC395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4"/>
                <w:szCs w:val="24"/>
                <w:lang w:eastAsia="ru-RU"/>
              </w:rPr>
              <w:t>Практические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задания</w:t>
            </w:r>
            <w:proofErr w:type="spellEnd"/>
          </w:p>
        </w:tc>
      </w:tr>
      <w:tr w:rsidR="00FC395B" w14:paraId="76F61067" w14:textId="77777777" w:rsidTr="00FC395B">
        <w:tc>
          <w:tcPr>
            <w:tcW w:w="0" w:type="auto"/>
            <w:tcBorders>
              <w:top w:val="single" w:sz="4" w:space="0" w:color="000000"/>
              <w:left w:val="single" w:sz="4" w:space="0" w:color="000000"/>
              <w:bottom w:val="single" w:sz="4" w:space="0" w:color="000000"/>
              <w:right w:val="single" w:sz="4" w:space="0" w:color="000000"/>
            </w:tcBorders>
            <w:hideMark/>
          </w:tcPr>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Как использовать шрифт в качестве основного графического элемента в коммуникациях.</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Базовые элементы шрифтовой системы. Кириллица и латиница.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Акцидентные и декоративные шрифты. Разбор кейсов. Часть 1.</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 Акцидентные и декоративные шрифты. Разбор кейсов. Часть 2.</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 Бонусная. Акцидентные и декоративные шрифты. Энтони Леттерезе.</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 Разновидности леттеринга и применение в коммуникациях.</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 Мастер-класс «Меловой леттеринг».</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 Мастер-класс «Леттеринг кистью».</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 Шрифт и материальная среда. Как физический мир помогает в создании шрифтов.</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Мастер-класс «Создание образной надписи с помощью техники материального коллажа».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 Методики создания акцидентного шрифта.</w:t>
            </w:r>
          </w:p>
          <w:p w14:paraId="3BF623BC" w14:textId="77777777" w:rsidR="00FC395B" w:rsidRDefault="00FC395B" w:rsidP="00AD0D27">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 Практикум «Креативная типографика».</w:t>
            </w:r>
          </w:p>
        </w:tc>
        <w:tc>
          <w:tcPr>
            <w:tcW w:w="0" w:type="auto"/>
            <w:tcBorders>
              <w:top w:val="single" w:sz="4" w:space="0" w:color="000000"/>
              <w:left w:val="single" w:sz="4" w:space="0" w:color="000000"/>
              <w:bottom w:val="single" w:sz="4" w:space="0" w:color="000000"/>
              <w:right w:val="single" w:sz="4" w:space="0" w:color="000000"/>
            </w:tcBorders>
            <w:hideMark/>
          </w:tcPr>
          <w:p w14:paraId="6CC5AFCC" w14:textId="77777777" w:rsidR="00FC395B" w:rsidRDefault="00FC39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Создание образа слова с использованием кириллического наборного шрифта
Создание уникальной надписи из двух шрифтовых гарнитур
Выполнение любой надписи (по выбору обучающегося) мелом /кистью, желательно в обеих техниках
Создание изображения слова с помощью техники бумажного коллажа на основе одной из предложенных гарнитур: гротеск - Helios Bold или антиква - Times
Создание надписи с использованием авторского шрифта, созданного с помощью одной из техник
Разработка авторского акцидентного шрифта по заданной теме, использование шрифта в серии плакатов или мини-айдентике</w:t>
            </w:r>
          </w:p>
        </w:tc>
      </w:tr>
    </w:tbl>
    <w:p w14:paraId="58E043D1" w14:textId="77777777" w:rsidR="00FC395B" w:rsidRDefault="00FC395B" w:rsidP="00FC395B">
      <w:pPr>
        <w:spacing w:after="0" w:line="240" w:lineRule="auto"/>
        <w:rPr>
          <w:rFonts w:ascii="Times New Roman" w:eastAsia="Times New Roman" w:hAnsi="Times New Roman" w:cs="Times New Roman"/>
          <w:sz w:val="24"/>
          <w:szCs w:val="24"/>
          <w:lang w:eastAsia="ru-RU"/>
        </w:rPr>
      </w:pPr>
    </w:p>
    <w:p w14:paraId="2E968145" w14:textId="77777777" w:rsidR="00FC395B" w:rsidRDefault="00FC395B" w:rsidP="00FC395B">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tab/>
      </w:r>
      <w:r w:rsidRPr="00FC395B">
        <w:rPr>
          <w:rFonts w:ascii="Times New Roman" w:eastAsia="Times New Roman" w:hAnsi="Times New Roman" w:cs="Times New Roman"/>
          <w:b/>
          <w:bCs/>
          <w:color w:val="000000"/>
          <w:sz w:val="24"/>
          <w:szCs w:val="24"/>
          <w:lang w:val="ru-RU" w:eastAsia="ru-RU"/>
        </w:rPr>
        <w:t>Список используемой литературы и информационных источников.</w:t>
      </w:r>
    </w:p>
    <w:p w14:paraId="5EE9ED76" w14:textId="77777777" w:rsidR="00FC395B" w:rsidRPr="00FC395B" w:rsidRDefault="00FC395B" w:rsidP="00FC395B">
      <w:pPr>
        <w:spacing w:after="0" w:line="240" w:lineRule="auto"/>
        <w:rPr>
          <w:rFonts w:ascii="Times New Roman" w:eastAsia="Times New Roman" w:hAnsi="Times New Roman" w:cs="Times New Roman"/>
          <w:sz w:val="24"/>
          <w:szCs w:val="24"/>
          <w:lang w:val="ru-RU" w:eastAsia="ru-RU"/>
        </w:rPr>
      </w:pP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Основная литература.</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Бастамова Мария Радиковна,  Модуль 2. Креативная типографика /  Бастамова Мария Радиковна. - М.: ЭНОБ «Современные образовательные технологии в социальной среде», 2022. - [Электронный ресурс]. - URL: http://lib.lomonosov.online/course/view.php?id=26270</w:t>
      </w:r>
    </w:p>
    <w:p w14:paraId="4F47A6F3"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w:r>
    </w:p>
    <w:p w14:paraId="0ADCA560"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b/>
          <w:bCs/>
          <w:color w:val="000000"/>
          <w:sz w:val="24"/>
          <w:szCs w:val="24"/>
          <w:lang w:eastAsia="ru-RU"/>
        </w:rPr>
        <w:t>Дополнительная литература.</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Клещев О. И.. Типографика: учебное пособие [Электронный ресурс] / Екатеринбург:Архитектон,2016. -172с. - 978-5-7408-0249-7. - URL: http://biblioclub.ru/index.php?page=book_red&amp;id=455452</w:t>
      </w:r>
    </w:p>
    <w:p w14:paraId="4DC119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03F5BA55" w14:textId="77777777" w:rsidR="00FC395B" w:rsidRDefault="00FC395B" w:rsidP="00FC39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Панова Е. С.. Креативность : истоки, идеи, реализация: сборник статей [Электронный ресурс] / М.|Берлин:Директ-Медиа,2015. -53с. - 978-5-4475-5170-4. - URL: http://biblioclub.ru/index.php?page=book_red&amp;id=363003</w:t>
      </w:r>
    </w:p>
    <w:p w14:paraId="7B6C85D8" w14:textId="0D57AAE1" w:rsidR="00281A65" w:rsidRDefault="00FC395B" w:rsidP="00281A65">
      <w:pPr>
        <w:jc w:val="both"/>
      </w:pPr>
      <w:r>
        <w:t/>
      </w:r>
      <w:r w:rsidR="00281A65">
        <w:br w:type="page"/>
      </w:r>
    </w:p>
    <w:p w14:paraId="10F82871" w14:textId="6D9C3741" w:rsidR="00FC395B" w:rsidRPr="00281A65" w:rsidRDefault="00FC395B" w:rsidP="00FC395B">
      <w:pPr>
        <w:spacing w:after="0" w:line="240" w:lineRule="auto"/>
        <w:ind w:left="5672"/>
        <w:rPr>
          <w:rFonts w:ascii="Times New Roman" w:eastAsia="Times New Roman" w:hAnsi="Times New Roman" w:cs="Times New Roman"/>
          <w:sz w:val="24"/>
          <w:szCs w:val="24"/>
          <w:lang w:val="ru-RU"/>
        </w:rPr>
      </w:pPr>
      <w:r w:rsidRPr="00D95E1F">
        <w:rPr>
          <w:rFonts w:ascii="Times New Roman" w:eastAsia="Times New Roman" w:hAnsi="Times New Roman" w:cs="Times New Roman"/>
          <w:color w:val="000000"/>
          <w:sz w:val="24"/>
          <w:szCs w:val="24"/>
          <w:lang w:val="ru-RU"/>
        </w:rPr>
        <w:lastRenderedPageBreak/>
        <w:t>Приложение</w:t>
      </w:r>
      <w:r w:rsidRPr="00281A65">
        <w:rPr>
          <w:rFonts w:ascii="Times New Roman" w:eastAsia="Times New Roman" w:hAnsi="Times New Roman" w:cs="Times New Roman"/>
          <w:color w:val="000000"/>
          <w:sz w:val="24"/>
          <w:szCs w:val="24"/>
          <w:lang w:val="ru-RU"/>
        </w:rPr>
        <w:t xml:space="preserve"> № 2</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к</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дополнительной</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профессиональной</w:t>
      </w:r>
      <w:r w:rsidR="00D95E1F" w:rsidRPr="00281A65">
        <w:rPr>
          <w:rFonts w:ascii="Times New Roman" w:eastAsia="Times New Roman" w:hAnsi="Times New Roman" w:cs="Times New Roman"/>
          <w:color w:val="000000"/>
          <w:sz w:val="24"/>
          <w:szCs w:val="24"/>
          <w:lang w:val="ru-RU"/>
        </w:rPr>
        <w:t xml:space="preserve"> </w:t>
      </w:r>
      <w:r w:rsidR="00D95E1F">
        <w:rPr>
          <w:rFonts w:ascii="Times New Roman" w:eastAsia="Times New Roman" w:hAnsi="Times New Roman" w:cs="Times New Roman"/>
          <w:color w:val="000000"/>
          <w:sz w:val="24"/>
          <w:szCs w:val="24"/>
          <w:lang w:val="ru-RU"/>
        </w:rPr>
        <w:t>программе</w:t>
      </w:r>
      <w:r w:rsidRPr="00281A65">
        <w:rPr>
          <w:rFonts w:ascii="Times New Roman" w:eastAsia="Times New Roman" w:hAnsi="Times New Roman" w:cs="Times New Roman"/>
          <w:color w:val="000000"/>
          <w:sz w:val="24"/>
          <w:szCs w:val="24"/>
          <w:lang w:val="ru-RU"/>
        </w:rPr>
        <w:t xml:space="preserve"> повышения квалификации</w:t>
      </w:r>
    </w:p>
    <w:p w14:paraId="1B34280E" w14:textId="77777777" w:rsidR="00FC395B" w:rsidRPr="00EF1BDD" w:rsidRDefault="00FC395B" w:rsidP="00FC395B">
      <w:pPr>
        <w:spacing w:after="0" w:line="240" w:lineRule="auto"/>
        <w:ind w:left="5672"/>
        <w:rPr>
          <w:rFonts w:ascii="Times New Roman" w:eastAsia="Times New Roman" w:hAnsi="Times New Roman" w:cs="Times New Roman"/>
          <w:sz w:val="24"/>
          <w:szCs w:val="24"/>
          <w:lang w:val="ru-RU"/>
        </w:rPr>
      </w:pPr>
      <w:r w:rsidRPr="00EF1BDD">
        <w:rPr>
          <w:rFonts w:ascii="Times New Roman" w:eastAsia="Times New Roman" w:hAnsi="Times New Roman" w:cs="Times New Roman"/>
          <w:color w:val="000000"/>
          <w:sz w:val="24"/>
          <w:szCs w:val="24"/>
          <w:lang w:val="ru-RU"/>
        </w:rPr>
        <w:t>«Типографика: с нуля до уникальных авторских шрифтов»</w:t>
      </w:r>
    </w:p>
    <w:p w14:paraId="3AF172FC" w14:textId="77777777" w:rsidR="00FC395B" w:rsidRPr="00EF1BDD" w:rsidRDefault="00FC395B" w:rsidP="00FC395B">
      <w:pPr>
        <w:spacing w:after="240" w:line="240" w:lineRule="auto"/>
        <w:rPr>
          <w:rFonts w:ascii="Times New Roman" w:eastAsia="Times New Roman" w:hAnsi="Times New Roman" w:cs="Times New Roman"/>
          <w:sz w:val="24"/>
          <w:szCs w:val="24"/>
          <w:lang w:val="ru-RU"/>
        </w:rPr>
      </w:pP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r w:rsidRPr="00EF1BDD">
        <w:rPr>
          <w:rFonts w:ascii="Times New Roman" w:eastAsia="Times New Roman" w:hAnsi="Times New Roman" w:cs="Times New Roman"/>
          <w:sz w:val="24"/>
          <w:szCs w:val="24"/>
          <w:lang w:val="ru-RU"/>
        </w:rPr>
        <w:br/>
      </w:r>
    </w:p>
    <w:p w14:paraId="5BD4F57A" w14:textId="77777777" w:rsidR="00FC395B" w:rsidRPr="00EF1BDD" w:rsidRDefault="00FC395B" w:rsidP="00FC395B">
      <w:pPr>
        <w:spacing w:after="0" w:line="240" w:lineRule="auto"/>
        <w:jc w:val="center"/>
        <w:rPr>
          <w:rFonts w:ascii="Times New Roman" w:eastAsia="Times New Roman" w:hAnsi="Times New Roman" w:cs="Times New Roman"/>
          <w:sz w:val="24"/>
          <w:szCs w:val="24"/>
          <w:lang w:val="ru-RU"/>
        </w:rPr>
      </w:pPr>
      <w:r w:rsidRPr="00EF1BDD">
        <w:rPr>
          <w:rFonts w:ascii="Times New Roman" w:eastAsia="Times New Roman" w:hAnsi="Times New Roman" w:cs="Times New Roman"/>
          <w:b/>
          <w:bCs/>
          <w:color w:val="000000"/>
          <w:sz w:val="24"/>
          <w:szCs w:val="24"/>
          <w:lang w:val="ru-RU"/>
        </w:rPr>
        <w:t>ПРОГРАММА ИТОГОВОЙ АТТЕСТАЦИИ</w:t>
      </w:r>
    </w:p>
    <w:p w14:paraId="538094DF" w14:textId="13DA318C" w:rsidR="00FC395B" w:rsidRDefault="00FC395B">
      <w:pPr>
        <w:rPr>
          <w:lang w:val="ru-RU"/>
        </w:rPr>
      </w:pPr>
      <w:r>
        <w:rPr>
          <w:lang w:val="ru-RU"/>
        </w:rPr>
        <w:br w:type="page"/>
      </w:r>
    </w:p>
    <w:p w14:paraId="7A75EB1D"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EF1BDD">
        <w:rPr>
          <w:rFonts w:ascii="Times New Roman" w:eastAsia="Times New Roman" w:hAnsi="Times New Roman" w:cs="Times New Roman"/>
          <w:color w:val="000000"/>
          <w:sz w:val="24"/>
          <w:szCs w:val="24"/>
          <w:lang w:val="ru-RU"/>
        </w:rPr>
        <w:lastRenderedPageBreak/>
        <w:tab/>
      </w:r>
      <w:r w:rsidRPr="00FC395B">
        <w:rPr>
          <w:rFonts w:ascii="Times New Roman" w:eastAsia="Times New Roman" w:hAnsi="Times New Roman" w:cs="Times New Roman"/>
          <w:b/>
          <w:bCs/>
          <w:color w:val="000000"/>
          <w:sz w:val="24"/>
          <w:szCs w:val="24"/>
          <w:lang w:val="ru-RU"/>
        </w:rPr>
        <w:t>1. Общие положения.</w:t>
      </w:r>
    </w:p>
    <w:p w14:paraId="18C9A8D4"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обучающегося, завершившего обучение по программе повышения квалификации,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w:t>
      </w:r>
    </w:p>
    <w:p w14:paraId="0B5E9912"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47230907"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61E21F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r>
      <w:r w:rsidRPr="00FC395B">
        <w:rPr>
          <w:rFonts w:ascii="Times New Roman" w:eastAsia="Times New Roman" w:hAnsi="Times New Roman" w:cs="Times New Roman"/>
          <w:b/>
          <w:bCs/>
          <w:color w:val="000000"/>
          <w:sz w:val="24"/>
          <w:szCs w:val="24"/>
          <w:lang w:val="ru-RU"/>
        </w:rPr>
        <w:t>2. Содержание итоговой аттестации.</w:t>
      </w:r>
    </w:p>
    <w:p w14:paraId="6D08F091"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Итоговая аттестация включает вопросы следующих модулей: «Типографика. Основы», «Креативная типографика».</w:t>
      </w:r>
    </w:p>
    <w:p w14:paraId="57BFCA1A" w14:textId="77777777" w:rsidR="00FC395B" w:rsidRPr="00EF1BDD" w:rsidRDefault="00FC395B" w:rsidP="00FC395B">
      <w:pPr>
        <w:spacing w:after="0" w:line="240" w:lineRule="auto"/>
        <w:rPr>
          <w:rFonts w:ascii="Times New Roman" w:eastAsia="Times New Roman" w:hAnsi="Times New Roman" w:cs="Times New Roman"/>
          <w:sz w:val="24"/>
          <w:szCs w:val="24"/>
          <w:lang w:val="ru-RU"/>
        </w:rPr>
      </w:pPr>
    </w:p>
    <w:p w14:paraId="73B92B8C"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EF1BDD">
        <w:rPr>
          <w:rFonts w:ascii="Times New Roman" w:eastAsia="Times New Roman" w:hAnsi="Times New Roman" w:cs="Times New Roman"/>
          <w:b/>
          <w:bCs/>
          <w:color w:val="000000"/>
          <w:sz w:val="24"/>
          <w:szCs w:val="24"/>
          <w:lang w:val="ru-RU"/>
        </w:rPr>
        <w:tab/>
      </w:r>
      <w:r w:rsidRPr="00FC395B">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1C88D7A"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25E83F4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FC395B">
        <w:rPr>
          <w:rFonts w:ascii="Times New Roman" w:eastAsia="Times New Roman" w:hAnsi="Times New Roman" w:cs="Times New Roman"/>
          <w:color w:val="000000"/>
          <w:sz w:val="24"/>
          <w:szCs w:val="24"/>
          <w:lang w:val="ru-RU"/>
        </w:rPr>
        <w:t>четырехбалльной</w:t>
      </w:r>
      <w:proofErr w:type="spellEnd"/>
      <w:r w:rsidRPr="00FC395B">
        <w:rPr>
          <w:rFonts w:ascii="Times New Roman" w:eastAsia="Times New Roman" w:hAnsi="Times New Roman" w:cs="Times New Roman"/>
          <w:color w:val="000000"/>
          <w:sz w:val="24"/>
          <w:szCs w:val="24"/>
          <w:lang w:val="ru-RU"/>
        </w:rPr>
        <w:t>.</w:t>
      </w:r>
    </w:p>
    <w:p w14:paraId="59D0B5AD" w14:textId="77777777" w:rsidR="00FC395B" w:rsidRPr="00FC395B" w:rsidRDefault="00FC395B" w:rsidP="00FC395B">
      <w:pPr>
        <w:spacing w:after="0" w:line="240" w:lineRule="auto"/>
        <w:rPr>
          <w:rFonts w:ascii="Times New Roman" w:eastAsia="Times New Roman" w:hAnsi="Times New Roman" w:cs="Times New Roman"/>
          <w:sz w:val="24"/>
          <w:szCs w:val="24"/>
          <w:lang w:val="ru-RU"/>
        </w:rPr>
      </w:pPr>
    </w:p>
    <w:p w14:paraId="36D685BD" w14:textId="77777777" w:rsidR="00FC395B" w:rsidRPr="00FC395B" w:rsidRDefault="00FC395B" w:rsidP="00FC395B">
      <w:pPr>
        <w:spacing w:after="0" w:line="240" w:lineRule="auto"/>
        <w:jc w:val="both"/>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lang w:val="ru-RU"/>
        </w:rPr>
        <w:tab/>
      </w:r>
      <w:proofErr w:type="spellStart"/>
      <w:r w:rsidRPr="00FC395B">
        <w:rPr>
          <w:rFonts w:ascii="Times New Roman" w:eastAsia="Times New Roman" w:hAnsi="Times New Roman" w:cs="Times New Roman"/>
          <w:color w:val="000000"/>
          <w:sz w:val="24"/>
          <w:szCs w:val="24"/>
        </w:rPr>
        <w:t>Соответствие</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балльных</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оценивания</w:t>
      </w:r>
      <w:proofErr w:type="spellEnd"/>
      <w:r w:rsidRPr="00FC395B">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FC395B" w:rsidRPr="00FC395B" w14:paraId="3CDA0760"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57FF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Количество баллов</w:t>
            </w:r>
          </w:p>
          <w:p w14:paraId="3F9B44E8" w14:textId="77777777" w:rsidR="00FC395B" w:rsidRPr="00FC395B" w:rsidRDefault="00FC395B" w:rsidP="00FC395B">
            <w:pPr>
              <w:spacing w:after="0" w:line="240" w:lineRule="auto"/>
              <w:jc w:val="center"/>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F3CC4"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Отметка</w:t>
            </w:r>
            <w:proofErr w:type="spellEnd"/>
          </w:p>
          <w:p w14:paraId="57BB05CA"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по</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четырехбалльной</w:t>
            </w:r>
            <w:proofErr w:type="spellEnd"/>
            <w:r w:rsidRPr="00FC395B">
              <w:rPr>
                <w:rFonts w:ascii="Times New Roman" w:eastAsia="Times New Roman" w:hAnsi="Times New Roman" w:cs="Times New Roman"/>
                <w:color w:val="000000"/>
                <w:sz w:val="24"/>
                <w:szCs w:val="24"/>
              </w:rPr>
              <w:t xml:space="preserve"> </w:t>
            </w:r>
            <w:proofErr w:type="spellStart"/>
            <w:r w:rsidRPr="00FC395B">
              <w:rPr>
                <w:rFonts w:ascii="Times New Roman" w:eastAsia="Times New Roman" w:hAnsi="Times New Roman" w:cs="Times New Roman"/>
                <w:color w:val="000000"/>
                <w:sz w:val="24"/>
                <w:szCs w:val="24"/>
              </w:rPr>
              <w:t>системе</w:t>
            </w:r>
            <w:proofErr w:type="spellEnd"/>
          </w:p>
        </w:tc>
      </w:tr>
      <w:tr w:rsidR="00FC395B" w:rsidRPr="00FC395B" w14:paraId="7033435E"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C46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0ED7"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отлично</w:t>
            </w:r>
            <w:proofErr w:type="spellEnd"/>
            <w:r w:rsidRPr="00FC395B">
              <w:rPr>
                <w:rFonts w:ascii="Times New Roman" w:eastAsia="Times New Roman" w:hAnsi="Times New Roman" w:cs="Times New Roman"/>
                <w:color w:val="000000"/>
                <w:sz w:val="24"/>
                <w:szCs w:val="24"/>
              </w:rPr>
              <w:t>»</w:t>
            </w:r>
          </w:p>
        </w:tc>
      </w:tr>
      <w:tr w:rsidR="00FC395B" w:rsidRPr="00FC395B" w14:paraId="683C0760"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515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8D7CF"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хорошо</w:t>
            </w:r>
            <w:proofErr w:type="spellEnd"/>
            <w:r w:rsidRPr="00FC395B">
              <w:rPr>
                <w:rFonts w:ascii="Times New Roman" w:eastAsia="Times New Roman" w:hAnsi="Times New Roman" w:cs="Times New Roman"/>
                <w:color w:val="000000"/>
                <w:sz w:val="24"/>
                <w:szCs w:val="24"/>
              </w:rPr>
              <w:t>»</w:t>
            </w:r>
          </w:p>
        </w:tc>
      </w:tr>
      <w:tr w:rsidR="00FC395B" w:rsidRPr="00FC395B" w14:paraId="13FEB1E4"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3CC48"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0E143"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удовлетворительно</w:t>
            </w:r>
            <w:proofErr w:type="spellEnd"/>
            <w:r w:rsidRPr="00FC395B">
              <w:rPr>
                <w:rFonts w:ascii="Times New Roman" w:eastAsia="Times New Roman" w:hAnsi="Times New Roman" w:cs="Times New Roman"/>
                <w:color w:val="000000"/>
                <w:sz w:val="24"/>
                <w:szCs w:val="24"/>
              </w:rPr>
              <w:t>»</w:t>
            </w:r>
          </w:p>
        </w:tc>
      </w:tr>
      <w:tr w:rsidR="00FC395B" w:rsidRPr="00FC395B" w14:paraId="08762EB8" w14:textId="77777777" w:rsidTr="000C41B1">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368B"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proofErr w:type="spellStart"/>
            <w:r w:rsidRPr="00FC395B">
              <w:rPr>
                <w:rFonts w:ascii="Times New Roman" w:eastAsia="Times New Roman" w:hAnsi="Times New Roman" w:cs="Times New Roman"/>
                <w:color w:val="000000"/>
                <w:sz w:val="24"/>
                <w:szCs w:val="24"/>
              </w:rPr>
              <w:t>менее</w:t>
            </w:r>
            <w:proofErr w:type="spellEnd"/>
            <w:r w:rsidRPr="00FC395B">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84D9C" w14:textId="77777777" w:rsidR="00FC395B" w:rsidRPr="00FC395B" w:rsidRDefault="00FC395B" w:rsidP="00FC395B">
            <w:pPr>
              <w:spacing w:after="0" w:line="240" w:lineRule="auto"/>
              <w:jc w:val="center"/>
              <w:rPr>
                <w:rFonts w:ascii="Times New Roman" w:eastAsia="Times New Roman" w:hAnsi="Times New Roman" w:cs="Times New Roman"/>
                <w:sz w:val="24"/>
                <w:szCs w:val="24"/>
              </w:rPr>
            </w:pPr>
            <w:r w:rsidRPr="00FC395B">
              <w:rPr>
                <w:rFonts w:ascii="Times New Roman" w:eastAsia="Times New Roman" w:hAnsi="Times New Roman" w:cs="Times New Roman"/>
                <w:color w:val="000000"/>
                <w:sz w:val="24"/>
                <w:szCs w:val="24"/>
              </w:rPr>
              <w:t>«</w:t>
            </w:r>
            <w:proofErr w:type="spellStart"/>
            <w:r w:rsidRPr="00FC395B">
              <w:rPr>
                <w:rFonts w:ascii="Times New Roman" w:eastAsia="Times New Roman" w:hAnsi="Times New Roman" w:cs="Times New Roman"/>
                <w:color w:val="000000"/>
                <w:sz w:val="24"/>
                <w:szCs w:val="24"/>
              </w:rPr>
              <w:t>неудовлетворительно</w:t>
            </w:r>
            <w:proofErr w:type="spellEnd"/>
            <w:r w:rsidRPr="00FC395B">
              <w:rPr>
                <w:rFonts w:ascii="Times New Roman" w:eastAsia="Times New Roman" w:hAnsi="Times New Roman" w:cs="Times New Roman"/>
                <w:color w:val="000000"/>
                <w:sz w:val="24"/>
                <w:szCs w:val="24"/>
              </w:rPr>
              <w:t>»</w:t>
            </w:r>
          </w:p>
        </w:tc>
      </w:tr>
    </w:tbl>
    <w:p w14:paraId="38EB028A" w14:textId="77777777" w:rsidR="00FC395B" w:rsidRPr="00FC395B" w:rsidRDefault="00FC395B" w:rsidP="00FC395B">
      <w:pPr>
        <w:spacing w:after="0" w:line="240" w:lineRule="auto"/>
        <w:rPr>
          <w:rFonts w:ascii="Times New Roman" w:eastAsia="Times New Roman" w:hAnsi="Times New Roman" w:cs="Times New Roman"/>
          <w:sz w:val="24"/>
          <w:szCs w:val="24"/>
        </w:rPr>
      </w:pPr>
    </w:p>
    <w:p w14:paraId="2ACD3CBA"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1E9F882F"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69383A07"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FC395B">
        <w:rPr>
          <w:rFonts w:ascii="Times New Roman" w:eastAsia="Times New Roman" w:hAnsi="Times New Roman" w:cs="Times New Roman"/>
          <w:color w:val="000000"/>
          <w:sz w:val="24"/>
          <w:szCs w:val="24"/>
        </w:rPr>
        <w:t> </w:t>
      </w:r>
      <w:r w:rsidRPr="00FC395B">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2D171F4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60DF2B0A" w14:textId="0B9CB7DE" w:rsidR="00FC395B" w:rsidRPr="00035089" w:rsidRDefault="00FC395B" w:rsidP="00035089">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7F3E8F02" w14:textId="3CBF7E21" w:rsidR="00FC395B" w:rsidRPr="00D95E1F" w:rsidRDefault="00FC395B" w:rsidP="00FC395B">
      <w:pPr>
        <w:spacing w:after="0" w:line="240" w:lineRule="auto"/>
        <w:ind w:left="5672"/>
        <w:rPr>
          <w:rFonts w:ascii="Times New Roman" w:eastAsia="Times New Roman" w:hAnsi="Times New Roman" w:cs="Times New Roman"/>
          <w:sz w:val="24"/>
          <w:szCs w:val="24"/>
          <w:lang w:val="ru-RU"/>
        </w:rPr>
      </w:pPr>
      <w:r w:rsidRPr="00D95E1F">
        <w:rPr>
          <w:rFonts w:ascii="Times New Roman" w:eastAsia="Times New Roman" w:hAnsi="Times New Roman" w:cs="Times New Roman"/>
          <w:color w:val="000000"/>
          <w:sz w:val="24"/>
          <w:szCs w:val="24"/>
          <w:lang w:val="ru-RU"/>
        </w:rPr>
        <w:lastRenderedPageBreak/>
        <w:t>Приложение № 3</w:t>
      </w:r>
      <w:r w:rsidR="00D95E1F">
        <w:rPr>
          <w:rFonts w:ascii="Times New Roman" w:eastAsia="Times New Roman" w:hAnsi="Times New Roman" w:cs="Times New Roman"/>
          <w:color w:val="000000"/>
          <w:sz w:val="24"/>
          <w:szCs w:val="24"/>
          <w:lang w:val="ru-RU"/>
        </w:rPr>
        <w:t xml:space="preserve"> к дополнительной профессиональной программе</w:t>
      </w:r>
    </w:p>
    <w:p w14:paraId="1E013FB5" w14:textId="273F798C" w:rsidR="00FC395B" w:rsidRPr="00277717" w:rsidRDefault="00FC395B" w:rsidP="00FC395B">
      <w:pPr>
        <w:spacing w:after="0" w:line="240" w:lineRule="auto"/>
        <w:ind w:left="5672"/>
        <w:rPr>
          <w:rFonts w:ascii="Times New Roman" w:eastAsia="Times New Roman" w:hAnsi="Times New Roman" w:cs="Times New Roman"/>
          <w:sz w:val="24"/>
          <w:szCs w:val="24"/>
          <w:lang w:val="ru-RU"/>
        </w:rPr>
      </w:pPr>
      <w:r w:rsidRPr="00277717">
        <w:rPr>
          <w:rFonts w:ascii="Times New Roman" w:eastAsia="Times New Roman" w:hAnsi="Times New Roman" w:cs="Times New Roman"/>
          <w:color w:val="000000"/>
          <w:sz w:val="24"/>
          <w:szCs w:val="24"/>
          <w:lang w:val="ru-RU"/>
        </w:rPr>
        <w:t>повышения квалификации</w:t>
      </w:r>
    </w:p>
    <w:p w14:paraId="30F5BF86" w14:textId="77777777" w:rsidR="00FC395B" w:rsidRPr="00FC395B" w:rsidRDefault="00FC395B" w:rsidP="00FC395B">
      <w:pPr>
        <w:spacing w:after="0" w:line="240" w:lineRule="auto"/>
        <w:ind w:left="5672"/>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t>«Типографика: с нуля до уникальных авторских шрифтов»</w:t>
      </w:r>
    </w:p>
    <w:p w14:paraId="5EC13711" w14:textId="77777777" w:rsidR="00FC395B" w:rsidRPr="00FC395B" w:rsidRDefault="00FC395B" w:rsidP="00FC395B">
      <w:pPr>
        <w:spacing w:after="240" w:line="240" w:lineRule="auto"/>
        <w:rPr>
          <w:rFonts w:ascii="Times New Roman" w:eastAsia="Times New Roman" w:hAnsi="Times New Roman" w:cs="Times New Roman"/>
          <w:sz w:val="24"/>
          <w:szCs w:val="24"/>
          <w:lang w:val="ru-RU"/>
        </w:rPr>
      </w:pP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r w:rsidRPr="00FC395B">
        <w:rPr>
          <w:rFonts w:ascii="Times New Roman" w:eastAsia="Times New Roman" w:hAnsi="Times New Roman" w:cs="Times New Roman"/>
          <w:sz w:val="24"/>
          <w:szCs w:val="24"/>
          <w:lang w:val="ru-RU"/>
        </w:rPr>
        <w:br/>
      </w:r>
    </w:p>
    <w:p w14:paraId="356A7AA4" w14:textId="6695D728" w:rsidR="00FC395B" w:rsidRDefault="00FC395B" w:rsidP="00FC395B">
      <w:pPr>
        <w:spacing w:after="0" w:line="240" w:lineRule="auto"/>
        <w:jc w:val="center"/>
        <w:rPr>
          <w:rFonts w:ascii="Times New Roman" w:eastAsia="Times New Roman" w:hAnsi="Times New Roman" w:cs="Times New Roman"/>
          <w:b/>
          <w:bCs/>
          <w:color w:val="000000"/>
          <w:sz w:val="24"/>
          <w:szCs w:val="24"/>
          <w:lang w:val="ru-RU"/>
        </w:rPr>
      </w:pPr>
      <w:r w:rsidRPr="00FC395B">
        <w:rPr>
          <w:rFonts w:ascii="Times New Roman" w:eastAsia="Times New Roman" w:hAnsi="Times New Roman" w:cs="Times New Roman"/>
          <w:b/>
          <w:bCs/>
          <w:color w:val="000000"/>
          <w:sz w:val="24"/>
          <w:szCs w:val="24"/>
          <w:lang w:val="ru-RU"/>
        </w:rPr>
        <w:t>ОЦЕНОЧНЫЕ МАТЕРИАЛЫ</w:t>
      </w:r>
    </w:p>
    <w:p w14:paraId="1D6C17B7" w14:textId="77777777" w:rsidR="00FC395B" w:rsidRDefault="00FC395B">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0EFBBE5" w14:textId="77777777" w:rsidR="00FC395B" w:rsidRPr="00FC395B" w:rsidRDefault="00FC395B" w:rsidP="00FC395B">
      <w:pPr>
        <w:spacing w:after="0" w:line="240" w:lineRule="auto"/>
        <w:jc w:val="both"/>
        <w:rPr>
          <w:rFonts w:ascii="Times New Roman" w:eastAsia="Times New Roman" w:hAnsi="Times New Roman" w:cs="Times New Roman"/>
          <w:sz w:val="24"/>
          <w:szCs w:val="24"/>
          <w:lang w:val="ru-RU"/>
        </w:rPr>
      </w:pPr>
      <w:r w:rsidRPr="00FC395B">
        <w:rPr>
          <w:rFonts w:ascii="Times New Roman" w:eastAsia="Times New Roman" w:hAnsi="Times New Roman" w:cs="Times New Roman"/>
          <w:color w:val="000000"/>
          <w:sz w:val="24"/>
          <w:szCs w:val="24"/>
          <w:lang w:val="ru-RU"/>
        </w:rPr>
        <w:lastRenderedPageBreak/>
        <w:tab/>
      </w:r>
      <w:r w:rsidRPr="00FC395B">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Типографика</w:t>
      </w:r>
      <w:proofErr w:type="spellEnd"/>
      <w:r>
        <w:rPr>
          <w:rFonts w:ascii="Times New Roman" w:hAnsi="Times New Roman" w:cs="Times New Roman"/>
          <w:sz w:val="24"/>
          <w:szCs w:val="24"/>
        </w:rPr>
        <w:t xml:space="preserve">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искусство проектирования шрифтов, с целью использования их как в печатных изданиях, так и на электронных носителях</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искусство расположения шрифта и</w:t>
      </w:r>
      <w:r>
        <w:rPr>
          <w:rFonts w:ascii="Times New Roman" w:hAnsi="Times New Roman" w:cs="Times New Roman"/>
          <w:sz w:val="24"/>
          <w:szCs w:val="24"/>
          <w:lang w:val="en-US"/>
        </w:rPr>
        <w:t> </w:t>
      </w:r>
      <w:r>
        <w:rPr>
          <w:rFonts w:ascii="Times New Roman" w:hAnsi="Times New Roman" w:cs="Times New Roman"/>
          <w:sz w:val="24"/>
          <w:szCs w:val="24"/>
        </w:rPr>
        <w:t>других компонентов набора на площади печатной страницы или в</w:t>
      </w:r>
      <w:r>
        <w:rPr>
          <w:rFonts w:ascii="Times New Roman" w:hAnsi="Times New Roman" w:cs="Times New Roman"/>
          <w:sz w:val="24"/>
          <w:szCs w:val="24"/>
          <w:lang w:val="en-US"/>
        </w:rPr>
        <w:t> </w:t>
      </w:r>
      <w:r>
        <w:rPr>
          <w:rFonts w:ascii="Times New Roman" w:hAnsi="Times New Roman" w:cs="Times New Roman"/>
          <w:sz w:val="24"/>
          <w:szCs w:val="24"/>
        </w:rPr>
        <w:t xml:space="preserve">пространстве </w:t>
      </w:r>
      <w:r>
        <w:rPr>
          <w:rFonts w:ascii="Times New Roman" w:hAnsi="Times New Roman" w:cs="Times New Roman"/>
          <w:sz w:val="24"/>
          <w:szCs w:val="24"/>
        </w:rPr>
        <w:t>печатного издания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искусство составления гармоничных сочетания  шрифтов, выразительных и сложных шрифтовых композиций</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Кто такой </w:t>
      </w:r>
      <w:proofErr w:type="spellStart"/>
      <w:r>
        <w:rPr>
          <w:rFonts w:ascii="Times New Roman" w:hAnsi="Times New Roman" w:cs="Times New Roman"/>
          <w:sz w:val="24"/>
          <w:szCs w:val="24"/>
        </w:rPr>
        <w:t>Иоган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Гутенберг</w:t>
      </w:r>
      <w:proofErr w:type="spellEnd"/>
      <w:r>
        <w:rPr>
          <w:rFonts w:ascii="Times New Roman" w:hAnsi="Times New Roman" w:cs="Times New Roman"/>
          <w:sz w:val="24"/>
          <w:szCs w:val="24"/>
        </w:rPr>
        <w:t>?</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w:t>
      </w:r>
      <w:r>
        <w:rPr>
          <w:rFonts w:ascii="Times New Roman" w:hAnsi="Times New Roman" w:cs="Times New Roman"/>
          <w:sz w:val="24"/>
          <w:szCs w:val="24"/>
        </w:rPr>
        <w:t xml:space="preserve">ервый книгопечатник в России, выпустивший </w:t>
      </w:r>
      <w:proofErr w:type="gramStart"/>
      <w:r>
        <w:rPr>
          <w:rFonts w:ascii="Times New Roman" w:hAnsi="Times New Roman" w:cs="Times New Roman"/>
          <w:sz w:val="24"/>
          <w:szCs w:val="24"/>
        </w:rPr>
        <w:t>первую</w:t>
      </w:r>
      <w:proofErr w:type="gramEnd"/>
      <w:r>
        <w:rPr>
          <w:rFonts w:ascii="Times New Roman" w:hAnsi="Times New Roman" w:cs="Times New Roman"/>
          <w:sz w:val="24"/>
          <w:szCs w:val="24"/>
        </w:rPr>
        <w:t xml:space="preserve"> точно датированную русскую печатную книгу</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н</w:t>
      </w:r>
      <w:r>
        <w:rPr>
          <w:rFonts w:ascii="Times New Roman" w:hAnsi="Times New Roman" w:cs="Times New Roman"/>
          <w:sz w:val="24"/>
          <w:szCs w:val="24"/>
        </w:rPr>
        <w:t>емецкий</w:t>
      </w:r>
      <w:r>
        <w:rPr>
          <w:rFonts w:ascii="Times New Roman" w:hAnsi="Times New Roman" w:cs="Times New Roman"/>
          <w:sz w:val="24"/>
          <w:szCs w:val="24"/>
        </w:rPr>
        <w:t xml:space="preserve"> изобретатель и первопечатник, создавший свинцовую наборную форму из подвижных литер  и первый печатный станок</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ф</w:t>
      </w:r>
      <w:r>
        <w:rPr>
          <w:rFonts w:ascii="Times New Roman" w:hAnsi="Times New Roman" w:cs="Times New Roman"/>
          <w:sz w:val="24"/>
          <w:szCs w:val="24"/>
        </w:rPr>
        <w:t>ранцузский гравёр, типограф, доработавший систему измерения шрифтов, где в качестве основных единиц измерения  использовались пики и типограф</w:t>
      </w:r>
      <w:r>
        <w:rPr>
          <w:rFonts w:ascii="Times New Roman" w:hAnsi="Times New Roman" w:cs="Times New Roman"/>
          <w:sz w:val="24"/>
          <w:szCs w:val="24"/>
        </w:rPr>
        <w:t>ские пункты</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w:t>
      </w:r>
      <w:r>
        <w:rPr>
          <w:rFonts w:ascii="Times New Roman" w:hAnsi="Times New Roman" w:cs="Times New Roman"/>
          <w:sz w:val="24"/>
          <w:szCs w:val="24"/>
        </w:rPr>
        <w:t>тальянский типограф, повлиявший на оформление книжного пространства, выпустив первую книгу с абзацными отступами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Какие шрифты пришли на смену готическому письму?</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брусковые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гротески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акцидентные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антиквенные</w:t>
      </w:r>
      <w:proofErr w:type="spell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с обратным контра</w:t>
      </w:r>
      <w:r>
        <w:rPr>
          <w:rFonts w:ascii="Times New Roman" w:hAnsi="Times New Roman" w:cs="Times New Roman"/>
          <w:sz w:val="24"/>
          <w:szCs w:val="24"/>
        </w:rPr>
        <w:t>стом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Какой способ печати стал толчком для развития </w:t>
      </w:r>
      <w:proofErr w:type="spellStart"/>
      <w:r>
        <w:rPr>
          <w:rFonts w:ascii="Times New Roman" w:hAnsi="Times New Roman" w:cs="Times New Roman"/>
          <w:sz w:val="24"/>
          <w:szCs w:val="24"/>
        </w:rPr>
        <w:t>типографики</w:t>
      </w:r>
      <w:proofErr w:type="spellEnd"/>
      <w:r>
        <w:rPr>
          <w:rFonts w:ascii="Times New Roman" w:hAnsi="Times New Roman" w:cs="Times New Roman"/>
          <w:sz w:val="24"/>
          <w:szCs w:val="24"/>
        </w:rPr>
        <w:t>?</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ксилография </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печать подвижными литерами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гравюра на меди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литография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Для королевской антиквы характерны:</w:t>
      </w:r>
      <w:proofErr w:type="gram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геометричность</w:t>
      </w:r>
      <w:proofErr w:type="spellEnd"/>
      <w:r>
        <w:rPr>
          <w:rFonts w:ascii="Times New Roman" w:hAnsi="Times New Roman" w:cs="Times New Roman"/>
          <w:sz w:val="24"/>
          <w:szCs w:val="24"/>
        </w:rPr>
        <w:t>, строгая вертикальность вертикальных штрихов, симметр</w:t>
      </w:r>
      <w:r>
        <w:rPr>
          <w:rFonts w:ascii="Times New Roman" w:hAnsi="Times New Roman" w:cs="Times New Roman"/>
          <w:sz w:val="24"/>
          <w:szCs w:val="24"/>
        </w:rPr>
        <w:t>ичные засечки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отсутствие засечек, маленький контраст между основным и вспомогательным штрихом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большие прямоугольные засечки равные толщине основного штриха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характерный наклон овалов и вертикальных штрихов, полное отсутствие </w:t>
      </w:r>
      <w:proofErr w:type="spellStart"/>
      <w:r>
        <w:rPr>
          <w:rFonts w:ascii="Times New Roman" w:hAnsi="Times New Roman" w:cs="Times New Roman"/>
          <w:sz w:val="24"/>
          <w:szCs w:val="24"/>
        </w:rPr>
        <w:t>скруглений</w:t>
      </w:r>
      <w:proofErr w:type="spellEnd"/>
      <w:r>
        <w:rPr>
          <w:rFonts w:ascii="Times New Roman" w:hAnsi="Times New Roman" w:cs="Times New Roman"/>
          <w:sz w:val="24"/>
          <w:szCs w:val="24"/>
        </w:rPr>
        <w:t xml:space="preserve"> </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Что повл</w:t>
      </w:r>
      <w:r>
        <w:rPr>
          <w:rFonts w:ascii="Times New Roman" w:hAnsi="Times New Roman" w:cs="Times New Roman"/>
          <w:sz w:val="24"/>
          <w:szCs w:val="24"/>
        </w:rPr>
        <w:t>ияло на увеличение скорости изготовления книг?</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изобретение </w:t>
      </w:r>
      <w:proofErr w:type="spellStart"/>
      <w:r>
        <w:rPr>
          <w:rFonts w:ascii="Times New Roman" w:hAnsi="Times New Roman" w:cs="Times New Roman"/>
          <w:sz w:val="24"/>
          <w:szCs w:val="24"/>
        </w:rPr>
        <w:t>строконаливной</w:t>
      </w:r>
      <w:proofErr w:type="spellEnd"/>
      <w:r>
        <w:rPr>
          <w:rFonts w:ascii="Times New Roman" w:hAnsi="Times New Roman" w:cs="Times New Roman"/>
          <w:sz w:val="24"/>
          <w:szCs w:val="24"/>
        </w:rPr>
        <w:t xml:space="preserve"> машины</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открытие печати методом литографии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появление гротескных шрифтов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использование единой системы измерения шрифтов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печать методом ксилографии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Какие основы </w:t>
      </w:r>
      <w:r>
        <w:rPr>
          <w:rFonts w:ascii="Times New Roman" w:hAnsi="Times New Roman" w:cs="Times New Roman"/>
          <w:sz w:val="24"/>
          <w:szCs w:val="24"/>
        </w:rPr>
        <w:t xml:space="preserve">оформления пространства листа развились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плакатной </w:t>
      </w:r>
      <w:proofErr w:type="spellStart"/>
      <w:r>
        <w:rPr>
          <w:rFonts w:ascii="Times New Roman" w:hAnsi="Times New Roman" w:cs="Times New Roman"/>
          <w:sz w:val="24"/>
          <w:szCs w:val="24"/>
        </w:rPr>
        <w:t>типографике</w:t>
      </w:r>
      <w:proofErr w:type="spellEnd"/>
      <w:r>
        <w:rPr>
          <w:rFonts w:ascii="Times New Roman" w:hAnsi="Times New Roman" w:cs="Times New Roman"/>
          <w:sz w:val="24"/>
          <w:szCs w:val="24"/>
        </w:rPr>
        <w:t>?</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использование гротескных шрифтов в качестве заголовков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появляется ранжирование уровней внимания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используется выравнивание не только по </w:t>
      </w:r>
      <w:proofErr w:type="gramStart"/>
      <w:r>
        <w:rPr>
          <w:rFonts w:ascii="Times New Roman" w:hAnsi="Times New Roman" w:cs="Times New Roman"/>
          <w:sz w:val="24"/>
          <w:szCs w:val="24"/>
        </w:rPr>
        <w:t>центру</w:t>
      </w:r>
      <w:proofErr w:type="gramEnd"/>
      <w:r>
        <w:rPr>
          <w:rFonts w:ascii="Times New Roman" w:hAnsi="Times New Roman" w:cs="Times New Roman"/>
          <w:sz w:val="24"/>
          <w:szCs w:val="24"/>
        </w:rPr>
        <w:t xml:space="preserve"> но и по левому краю (</w:t>
      </w:r>
      <w:proofErr w:type="spellStart"/>
      <w:r>
        <w:rPr>
          <w:rFonts w:ascii="Times New Roman" w:hAnsi="Times New Roman" w:cs="Times New Roman"/>
          <w:sz w:val="24"/>
          <w:szCs w:val="24"/>
        </w:rPr>
        <w:t>флаговый</w:t>
      </w:r>
      <w:proofErr w:type="spellEnd"/>
      <w:r>
        <w:rPr>
          <w:rFonts w:ascii="Times New Roman" w:hAnsi="Times New Roman" w:cs="Times New Roman"/>
          <w:sz w:val="24"/>
          <w:szCs w:val="24"/>
        </w:rPr>
        <w:t xml:space="preserve"> набор)</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вводится использование  большого количества  акцидентных шрифтов одновременно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На какие три эпохи можно разделить весь период типографского искусства?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классицизм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романтизм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неоклассицизм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модернизм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экспрессионизм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 реализм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 постмодернизм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Для </w:t>
      </w:r>
      <w:proofErr w:type="spellStart"/>
      <w:r>
        <w:rPr>
          <w:rFonts w:ascii="Times New Roman" w:hAnsi="Times New Roman" w:cs="Times New Roman"/>
          <w:sz w:val="24"/>
          <w:szCs w:val="24"/>
        </w:rPr>
        <w:t>типографики</w:t>
      </w:r>
      <w:proofErr w:type="spellEnd"/>
      <w:r>
        <w:rPr>
          <w:rFonts w:ascii="Times New Roman" w:hAnsi="Times New Roman" w:cs="Times New Roman"/>
          <w:sz w:val="24"/>
          <w:szCs w:val="24"/>
        </w:rPr>
        <w:t xml:space="preserve"> ренессанса </w:t>
      </w:r>
      <w:proofErr w:type="gramStart"/>
      <w:r>
        <w:rPr>
          <w:rFonts w:ascii="Times New Roman" w:hAnsi="Times New Roman" w:cs="Times New Roman"/>
          <w:sz w:val="24"/>
          <w:szCs w:val="24"/>
        </w:rPr>
        <w:t>характерны</w:t>
      </w:r>
      <w:proofErr w:type="gramEnd"/>
      <w:r>
        <w:rPr>
          <w:rFonts w:ascii="Times New Roman" w:hAnsi="Times New Roman" w:cs="Times New Roman"/>
          <w:sz w:val="24"/>
          <w:szCs w:val="24"/>
        </w:rPr>
        <w:t>:</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постоянный гуманистический наклон осей овалов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умеренный рост </w:t>
      </w:r>
      <w:proofErr w:type="gramStart"/>
      <w:r>
        <w:rPr>
          <w:rFonts w:ascii="Times New Roman" w:hAnsi="Times New Roman" w:cs="Times New Roman"/>
          <w:sz w:val="24"/>
          <w:szCs w:val="24"/>
        </w:rPr>
        <w:t>строчных</w:t>
      </w:r>
      <w:proofErr w:type="gram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верхние засечки верхних выносных элементов курсива становятся плоскими и</w:t>
      </w:r>
      <w:r>
        <w:rPr>
          <w:rFonts w:ascii="Times New Roman" w:hAnsi="Times New Roman" w:cs="Times New Roman"/>
          <w:sz w:val="24"/>
          <w:szCs w:val="24"/>
          <w:lang w:val="en-US"/>
        </w:rPr>
        <w:t> </w:t>
      </w:r>
      <w:r>
        <w:rPr>
          <w:rFonts w:ascii="Times New Roman" w:hAnsi="Times New Roman" w:cs="Times New Roman"/>
          <w:sz w:val="24"/>
          <w:szCs w:val="24"/>
        </w:rPr>
        <w:t>острыми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нарастающий контраст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увеличенный ро</w:t>
      </w:r>
      <w:proofErr w:type="gramStart"/>
      <w:r>
        <w:rPr>
          <w:rFonts w:ascii="Times New Roman" w:hAnsi="Times New Roman" w:cs="Times New Roman"/>
          <w:sz w:val="24"/>
          <w:szCs w:val="24"/>
        </w:rPr>
        <w:t>ст стр</w:t>
      </w:r>
      <w:proofErr w:type="gramEnd"/>
      <w:r>
        <w:rPr>
          <w:rFonts w:ascii="Times New Roman" w:hAnsi="Times New Roman" w:cs="Times New Roman"/>
          <w:sz w:val="24"/>
          <w:szCs w:val="24"/>
        </w:rPr>
        <w:t>очных б</w:t>
      </w:r>
      <w:r>
        <w:rPr>
          <w:rFonts w:ascii="Times New Roman" w:hAnsi="Times New Roman" w:cs="Times New Roman"/>
          <w:sz w:val="24"/>
          <w:szCs w:val="24"/>
        </w:rPr>
        <w:t>укв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Какова особенность любого барочного шрифта?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резкое изменение толщины штриха, вертикальная ось овалов, интенсифицированная за</w:t>
      </w:r>
      <w:r>
        <w:rPr>
          <w:rFonts w:ascii="Times New Roman" w:hAnsi="Times New Roman" w:cs="Times New Roman"/>
          <w:sz w:val="24"/>
          <w:szCs w:val="24"/>
          <w:lang w:val="en-US"/>
        </w:rPr>
        <w:t> </w:t>
      </w:r>
      <w:r>
        <w:rPr>
          <w:rFonts w:ascii="Times New Roman" w:hAnsi="Times New Roman" w:cs="Times New Roman"/>
          <w:sz w:val="24"/>
          <w:szCs w:val="24"/>
        </w:rPr>
        <w:t>счёт преувеличенного контраста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основные штрихи вертикальные или практически с</w:t>
      </w:r>
      <w:r>
        <w:rPr>
          <w:rFonts w:ascii="Times New Roman" w:hAnsi="Times New Roman" w:cs="Times New Roman"/>
          <w:sz w:val="24"/>
          <w:szCs w:val="24"/>
          <w:lang w:val="en-US"/>
        </w:rPr>
        <w:t> </w:t>
      </w:r>
      <w:r>
        <w:rPr>
          <w:rFonts w:ascii="Times New Roman" w:hAnsi="Times New Roman" w:cs="Times New Roman"/>
          <w:sz w:val="24"/>
          <w:szCs w:val="24"/>
        </w:rPr>
        <w:t xml:space="preserve">одинаковым наклоном, не </w:t>
      </w:r>
      <w:proofErr w:type="gramStart"/>
      <w:r>
        <w:rPr>
          <w:rFonts w:ascii="Times New Roman" w:hAnsi="Times New Roman" w:cs="Times New Roman"/>
          <w:sz w:val="24"/>
          <w:szCs w:val="24"/>
        </w:rPr>
        <w:t>превышающем</w:t>
      </w:r>
      <w:proofErr w:type="gramEnd"/>
      <w:r>
        <w:rPr>
          <w:rFonts w:ascii="Times New Roman" w:hAnsi="Times New Roman" w:cs="Times New Roman"/>
          <w:sz w:val="24"/>
          <w:szCs w:val="24"/>
          <w:lang w:val="en-US"/>
        </w:rPr>
        <w:t> </w:t>
      </w:r>
      <w:r>
        <w:rPr>
          <w:rFonts w:ascii="Times New Roman" w:hAnsi="Times New Roman" w:cs="Times New Roman"/>
          <w:sz w:val="24"/>
          <w:szCs w:val="24"/>
        </w:rPr>
        <w:t>10°</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основные штрихи вертикальные, постоянный гуманистический наклон осей овалов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наклон осей овалов прямых и</w:t>
      </w:r>
      <w:r>
        <w:rPr>
          <w:rFonts w:ascii="Times New Roman" w:hAnsi="Times New Roman" w:cs="Times New Roman"/>
          <w:sz w:val="24"/>
          <w:szCs w:val="24"/>
          <w:lang w:val="en-US"/>
        </w:rPr>
        <w:t> </w:t>
      </w:r>
      <w:r>
        <w:rPr>
          <w:rFonts w:ascii="Times New Roman" w:hAnsi="Times New Roman" w:cs="Times New Roman"/>
          <w:sz w:val="24"/>
          <w:szCs w:val="24"/>
        </w:rPr>
        <w:t>курсивных строчных колеблется в</w:t>
      </w:r>
      <w:r>
        <w:rPr>
          <w:rFonts w:ascii="Times New Roman" w:hAnsi="Times New Roman" w:cs="Times New Roman"/>
          <w:sz w:val="24"/>
          <w:szCs w:val="24"/>
          <w:lang w:val="en-US"/>
        </w:rPr>
        <w:t> </w:t>
      </w:r>
      <w:r>
        <w:rPr>
          <w:rFonts w:ascii="Times New Roman" w:hAnsi="Times New Roman" w:cs="Times New Roman"/>
          <w:sz w:val="24"/>
          <w:szCs w:val="24"/>
        </w:rPr>
        <w:t>широких пределах в</w:t>
      </w:r>
      <w:r>
        <w:rPr>
          <w:rFonts w:ascii="Times New Roman" w:hAnsi="Times New Roman" w:cs="Times New Roman"/>
          <w:sz w:val="24"/>
          <w:szCs w:val="24"/>
          <w:lang w:val="en-US"/>
        </w:rPr>
        <w:t> </w:t>
      </w:r>
      <w:r>
        <w:rPr>
          <w:rFonts w:ascii="Times New Roman" w:hAnsi="Times New Roman" w:cs="Times New Roman"/>
          <w:sz w:val="24"/>
          <w:szCs w:val="24"/>
        </w:rPr>
        <w:t>одном алфавите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Для периода Романтизма характерны следующие особенности: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Обилие </w:t>
      </w:r>
      <w:r>
        <w:rPr>
          <w:rFonts w:ascii="Times New Roman" w:hAnsi="Times New Roman" w:cs="Times New Roman"/>
          <w:sz w:val="24"/>
          <w:szCs w:val="24"/>
        </w:rPr>
        <w:t>цветистых орнаментов, предпочтение готических и</w:t>
      </w:r>
      <w:r>
        <w:rPr>
          <w:rFonts w:ascii="Times New Roman" w:hAnsi="Times New Roman" w:cs="Times New Roman"/>
          <w:sz w:val="24"/>
          <w:szCs w:val="24"/>
          <w:lang w:val="en-US"/>
        </w:rPr>
        <w:t> </w:t>
      </w:r>
      <w:r>
        <w:rPr>
          <w:rFonts w:ascii="Times New Roman" w:hAnsi="Times New Roman" w:cs="Times New Roman"/>
          <w:sz w:val="24"/>
          <w:szCs w:val="24"/>
        </w:rPr>
        <w:t>рукописных шрифтов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Начертания шрифтов содержат след ширококонечного пера, буквы имеют умеренный контраст и</w:t>
      </w:r>
      <w:r>
        <w:rPr>
          <w:rFonts w:ascii="Times New Roman" w:hAnsi="Times New Roman" w:cs="Times New Roman"/>
          <w:sz w:val="24"/>
          <w:szCs w:val="24"/>
          <w:lang w:val="en-US"/>
        </w:rPr>
        <w:t> </w:t>
      </w:r>
      <w:r>
        <w:rPr>
          <w:rFonts w:ascii="Times New Roman" w:hAnsi="Times New Roman" w:cs="Times New Roman"/>
          <w:sz w:val="24"/>
          <w:szCs w:val="24"/>
        </w:rPr>
        <w:t>апертуру, углы осей не эргономичны для человеческой руки и диктуются идеей</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Резкий контра</w:t>
      </w:r>
      <w:proofErr w:type="gramStart"/>
      <w:r>
        <w:rPr>
          <w:rFonts w:ascii="Times New Roman" w:hAnsi="Times New Roman" w:cs="Times New Roman"/>
          <w:sz w:val="24"/>
          <w:szCs w:val="24"/>
        </w:rPr>
        <w:t>ст штр</w:t>
      </w:r>
      <w:proofErr w:type="gramEnd"/>
      <w:r>
        <w:rPr>
          <w:rFonts w:ascii="Times New Roman" w:hAnsi="Times New Roman" w:cs="Times New Roman"/>
          <w:sz w:val="24"/>
          <w:szCs w:val="24"/>
        </w:rPr>
        <w:t>и</w:t>
      </w:r>
      <w:r>
        <w:rPr>
          <w:rFonts w:ascii="Times New Roman" w:hAnsi="Times New Roman" w:cs="Times New Roman"/>
          <w:sz w:val="24"/>
          <w:szCs w:val="24"/>
        </w:rPr>
        <w:t>хов, вертикальная ось овалов, засечки тонкие и</w:t>
      </w:r>
      <w:r>
        <w:rPr>
          <w:rFonts w:ascii="Times New Roman" w:hAnsi="Times New Roman" w:cs="Times New Roman"/>
          <w:sz w:val="24"/>
          <w:szCs w:val="24"/>
          <w:lang w:val="en-US"/>
        </w:rPr>
        <w:t> </w:t>
      </w:r>
      <w:r>
        <w:rPr>
          <w:rFonts w:ascii="Times New Roman" w:hAnsi="Times New Roman" w:cs="Times New Roman"/>
          <w:sz w:val="24"/>
          <w:szCs w:val="24"/>
        </w:rPr>
        <w:t xml:space="preserve">почти без </w:t>
      </w:r>
      <w:proofErr w:type="spellStart"/>
      <w:r>
        <w:rPr>
          <w:rFonts w:ascii="Times New Roman" w:hAnsi="Times New Roman" w:cs="Times New Roman"/>
          <w:sz w:val="24"/>
          <w:szCs w:val="24"/>
        </w:rPr>
        <w:t>скругления</w:t>
      </w:r>
      <w:proofErr w:type="spellEnd"/>
      <w:r>
        <w:rPr>
          <w:rFonts w:ascii="Times New Roman" w:hAnsi="Times New Roman" w:cs="Times New Roman"/>
          <w:sz w:val="24"/>
          <w:szCs w:val="24"/>
        </w:rPr>
        <w:t>, уменьшённая апертура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 особенностям классицизма относятся: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Построение пространства — координатная система ортогональных осей, использование модульных сеток</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В построение композиц</w:t>
      </w:r>
      <w:r>
        <w:rPr>
          <w:rFonts w:ascii="Times New Roman" w:hAnsi="Times New Roman" w:cs="Times New Roman"/>
          <w:sz w:val="24"/>
          <w:szCs w:val="24"/>
        </w:rPr>
        <w:t>ии используется фактурность, многослойность, многоакцентное пространство, как саморазвивающееся и бесконечное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Построение композиции в пространстве с использованием центрально-осевой симметрии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Появляются новые шрифты, самых разнообразных и необыкновен</w:t>
      </w:r>
      <w:r>
        <w:rPr>
          <w:rFonts w:ascii="Times New Roman" w:hAnsi="Times New Roman" w:cs="Times New Roman"/>
          <w:sz w:val="24"/>
          <w:szCs w:val="24"/>
        </w:rPr>
        <w:t>ных форм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Преобладающие шрифты – гротески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Для стиля </w:t>
      </w:r>
      <w:proofErr w:type="spellStart"/>
      <w:r>
        <w:rPr>
          <w:rFonts w:ascii="Times New Roman" w:hAnsi="Times New Roman" w:cs="Times New Roman"/>
          <w:sz w:val="24"/>
          <w:szCs w:val="24"/>
        </w:rPr>
        <w:t>Баухаус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характерны</w:t>
      </w:r>
      <w:proofErr w:type="gramEnd"/>
      <w:r>
        <w:rPr>
          <w:rFonts w:ascii="Times New Roman" w:hAnsi="Times New Roman" w:cs="Times New Roman"/>
          <w:sz w:val="24"/>
          <w:szCs w:val="24"/>
        </w:rPr>
        <w:t>:</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декоративные шрифты, обилие изображений похожих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lang w:val="en-US"/>
        </w:rPr>
        <w:t> </w:t>
      </w:r>
      <w:r>
        <w:rPr>
          <w:rFonts w:ascii="Times New Roman" w:hAnsi="Times New Roman" w:cs="Times New Roman"/>
          <w:sz w:val="24"/>
          <w:szCs w:val="24"/>
        </w:rPr>
        <w:t>японские или</w:t>
      </w:r>
      <w:r>
        <w:rPr>
          <w:rFonts w:ascii="Times New Roman" w:hAnsi="Times New Roman" w:cs="Times New Roman"/>
          <w:sz w:val="24"/>
          <w:szCs w:val="24"/>
          <w:lang w:val="en-US"/>
        </w:rPr>
        <w:t> </w:t>
      </w:r>
      <w:r>
        <w:rPr>
          <w:rFonts w:ascii="Times New Roman" w:hAnsi="Times New Roman" w:cs="Times New Roman"/>
          <w:sz w:val="24"/>
          <w:szCs w:val="24"/>
        </w:rPr>
        <w:t>кельтские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принцип альтернативной системы наклонных линий и</w:t>
      </w:r>
      <w:r>
        <w:rPr>
          <w:rFonts w:ascii="Times New Roman" w:hAnsi="Times New Roman" w:cs="Times New Roman"/>
          <w:sz w:val="24"/>
          <w:szCs w:val="24"/>
          <w:lang w:val="en-US"/>
        </w:rPr>
        <w:t> </w:t>
      </w:r>
      <w:r>
        <w:rPr>
          <w:rFonts w:ascii="Times New Roman" w:hAnsi="Times New Roman" w:cs="Times New Roman"/>
          <w:sz w:val="24"/>
          <w:szCs w:val="24"/>
        </w:rPr>
        <w:t>кривых, крупные иллюстрации и</w:t>
      </w:r>
      <w:r>
        <w:rPr>
          <w:rFonts w:ascii="Times New Roman" w:hAnsi="Times New Roman" w:cs="Times New Roman"/>
          <w:sz w:val="24"/>
          <w:szCs w:val="24"/>
          <w:lang w:val="en-US"/>
        </w:rPr>
        <w:t> </w:t>
      </w:r>
      <w:r>
        <w:rPr>
          <w:rFonts w:ascii="Times New Roman" w:hAnsi="Times New Roman" w:cs="Times New Roman"/>
          <w:sz w:val="24"/>
          <w:szCs w:val="24"/>
        </w:rPr>
        <w:t>надписи акцидентным</w:t>
      </w:r>
      <w:r>
        <w:rPr>
          <w:rFonts w:ascii="Times New Roman" w:hAnsi="Times New Roman" w:cs="Times New Roman"/>
          <w:sz w:val="24"/>
          <w:szCs w:val="24"/>
        </w:rPr>
        <w:t>и шрифтами, геометрический орнамент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упорядоченность, система, геометрическая верстка, ассиметричная </w:t>
      </w:r>
      <w:proofErr w:type="spellStart"/>
      <w:r>
        <w:rPr>
          <w:rFonts w:ascii="Times New Roman" w:hAnsi="Times New Roman" w:cs="Times New Roman"/>
          <w:sz w:val="24"/>
          <w:szCs w:val="24"/>
        </w:rPr>
        <w:t>типографика</w:t>
      </w:r>
      <w:proofErr w:type="spellEnd"/>
      <w:r>
        <w:rPr>
          <w:rFonts w:ascii="Times New Roman" w:hAnsi="Times New Roman" w:cs="Times New Roman"/>
          <w:sz w:val="24"/>
          <w:szCs w:val="24"/>
        </w:rPr>
        <w:t>, фотоколлажи и</w:t>
      </w:r>
      <w:r>
        <w:rPr>
          <w:rFonts w:ascii="Times New Roman" w:hAnsi="Times New Roman" w:cs="Times New Roman"/>
          <w:sz w:val="24"/>
          <w:szCs w:val="24"/>
          <w:lang w:val="en-US"/>
        </w:rPr>
        <w:t> </w:t>
      </w:r>
      <w:r>
        <w:rPr>
          <w:rFonts w:ascii="Times New Roman" w:hAnsi="Times New Roman" w:cs="Times New Roman"/>
          <w:sz w:val="24"/>
          <w:szCs w:val="24"/>
        </w:rPr>
        <w:t>модульная сетка, ограниченный набор основных цветов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искаженные и</w:t>
      </w:r>
      <w:r>
        <w:rPr>
          <w:rFonts w:ascii="Times New Roman" w:hAnsi="Times New Roman" w:cs="Times New Roman"/>
          <w:sz w:val="24"/>
          <w:szCs w:val="24"/>
          <w:lang w:val="en-US"/>
        </w:rPr>
        <w:t> </w:t>
      </w:r>
      <w:r>
        <w:rPr>
          <w:rFonts w:ascii="Times New Roman" w:hAnsi="Times New Roman" w:cs="Times New Roman"/>
          <w:sz w:val="24"/>
          <w:szCs w:val="24"/>
        </w:rPr>
        <w:t>удлиненные пропорций фигур и</w:t>
      </w:r>
      <w:r>
        <w:rPr>
          <w:rFonts w:ascii="Times New Roman" w:hAnsi="Times New Roman" w:cs="Times New Roman"/>
          <w:sz w:val="24"/>
          <w:szCs w:val="24"/>
          <w:lang w:val="en-US"/>
        </w:rPr>
        <w:t> </w:t>
      </w:r>
      <w:r>
        <w:rPr>
          <w:rFonts w:ascii="Times New Roman" w:hAnsi="Times New Roman" w:cs="Times New Roman"/>
          <w:sz w:val="24"/>
          <w:szCs w:val="24"/>
        </w:rPr>
        <w:t xml:space="preserve">пейзажей, повышенный </w:t>
      </w:r>
      <w:r>
        <w:rPr>
          <w:rFonts w:ascii="Times New Roman" w:hAnsi="Times New Roman" w:cs="Times New Roman"/>
          <w:sz w:val="24"/>
          <w:szCs w:val="24"/>
        </w:rPr>
        <w:t>эмоциональный накал графики, используются акцидентные шрифты и гротески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Шрифты постмодернизма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почти всегда </w:t>
      </w:r>
      <w:proofErr w:type="gramStart"/>
      <w:r>
        <w:rPr>
          <w:rFonts w:ascii="Times New Roman" w:hAnsi="Times New Roman" w:cs="Times New Roman"/>
          <w:sz w:val="24"/>
          <w:szCs w:val="24"/>
        </w:rPr>
        <w:t>основаны</w:t>
      </w:r>
      <w:proofErr w:type="gramEnd"/>
      <w:r>
        <w:rPr>
          <w:rFonts w:ascii="Times New Roman" w:hAnsi="Times New Roman" w:cs="Times New Roman"/>
          <w:sz w:val="24"/>
          <w:szCs w:val="24"/>
        </w:rPr>
        <w:t xml:space="preserve"> на асимметричных формах</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иллюстрируют текст, несут содержательную и</w:t>
      </w:r>
      <w:r>
        <w:rPr>
          <w:rFonts w:ascii="Times New Roman" w:hAnsi="Times New Roman" w:cs="Times New Roman"/>
          <w:sz w:val="24"/>
          <w:szCs w:val="24"/>
          <w:lang w:val="en-US"/>
        </w:rPr>
        <w:t> </w:t>
      </w:r>
      <w:r>
        <w:rPr>
          <w:rFonts w:ascii="Times New Roman" w:hAnsi="Times New Roman" w:cs="Times New Roman"/>
          <w:sz w:val="24"/>
          <w:szCs w:val="24"/>
        </w:rPr>
        <w:t>эмоциональную нагрузку</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грубоватые и  простые, основанные н</w:t>
      </w:r>
      <w:r>
        <w:rPr>
          <w:rFonts w:ascii="Times New Roman" w:hAnsi="Times New Roman" w:cs="Times New Roman"/>
          <w:sz w:val="24"/>
          <w:szCs w:val="24"/>
        </w:rPr>
        <w:t>а</w:t>
      </w:r>
      <w:r>
        <w:rPr>
          <w:rFonts w:ascii="Times New Roman" w:hAnsi="Times New Roman" w:cs="Times New Roman"/>
          <w:sz w:val="24"/>
          <w:szCs w:val="24"/>
          <w:lang w:val="en-US"/>
        </w:rPr>
        <w:t> </w:t>
      </w:r>
      <w:r>
        <w:rPr>
          <w:rFonts w:ascii="Times New Roman" w:hAnsi="Times New Roman" w:cs="Times New Roman"/>
          <w:sz w:val="24"/>
          <w:szCs w:val="24"/>
        </w:rPr>
        <w:t>письме людей, лишённых возможности учиться писать и</w:t>
      </w:r>
      <w:r>
        <w:rPr>
          <w:rFonts w:ascii="Times New Roman" w:hAnsi="Times New Roman" w:cs="Times New Roman"/>
          <w:sz w:val="24"/>
          <w:szCs w:val="24"/>
          <w:lang w:val="en-US"/>
        </w:rPr>
        <w:t> </w:t>
      </w:r>
      <w:r>
        <w:rPr>
          <w:rFonts w:ascii="Times New Roman" w:hAnsi="Times New Roman" w:cs="Times New Roman"/>
          <w:sz w:val="24"/>
          <w:szCs w:val="24"/>
        </w:rPr>
        <w:t>читать бегло и уверенно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Какой алфавит был прародителем латинского алфавита?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южный архаический греческий алфавит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этрусский алфавит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классический ионический алфавит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египетский алфавит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протоэламский</w:t>
      </w:r>
      <w:proofErr w:type="spellEnd"/>
      <w:r>
        <w:rPr>
          <w:rFonts w:ascii="Times New Roman" w:hAnsi="Times New Roman" w:cs="Times New Roman"/>
          <w:sz w:val="24"/>
          <w:szCs w:val="24"/>
        </w:rPr>
        <w:t xml:space="preserve"> алфавит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 Маюскульное письмо: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определяется границами двух параллельных линий, при этом никакие элементы букв почти не выбрасывается за их пределы. Это предшественник современных заглавных букв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определяется четырьмя  параллельными линиям</w:t>
      </w:r>
      <w:r>
        <w:rPr>
          <w:rFonts w:ascii="Times New Roman" w:hAnsi="Times New Roman" w:cs="Times New Roman"/>
          <w:sz w:val="24"/>
          <w:szCs w:val="24"/>
        </w:rPr>
        <w:t xml:space="preserve">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это между двумя внутренними заключено тело буквы, а две внешние определяют границы верхних (для букв </w:t>
      </w:r>
      <w:proofErr w:type="spellStart"/>
      <w:r>
        <w:rPr>
          <w:rFonts w:ascii="Times New Roman" w:hAnsi="Times New Roman" w:cs="Times New Roman"/>
          <w:sz w:val="24"/>
          <w:szCs w:val="24"/>
        </w:rPr>
        <w:t>b,d,f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h,l,t</w:t>
      </w:r>
      <w:proofErr w:type="spellEnd"/>
      <w:r>
        <w:rPr>
          <w:rFonts w:ascii="Times New Roman" w:hAnsi="Times New Roman" w:cs="Times New Roman"/>
          <w:sz w:val="24"/>
          <w:szCs w:val="24"/>
        </w:rPr>
        <w:t xml:space="preserve">) и нижних (для букв </w:t>
      </w:r>
      <w:proofErr w:type="spellStart"/>
      <w:r>
        <w:rPr>
          <w:rFonts w:ascii="Times New Roman" w:hAnsi="Times New Roman" w:cs="Times New Roman"/>
          <w:sz w:val="24"/>
          <w:szCs w:val="24"/>
        </w:rPr>
        <w:t>f,s,p,r</w:t>
      </w:r>
      <w:proofErr w:type="spellEnd"/>
      <w:r>
        <w:rPr>
          <w:rFonts w:ascii="Times New Roman" w:hAnsi="Times New Roman" w:cs="Times New Roman"/>
          <w:sz w:val="24"/>
          <w:szCs w:val="24"/>
        </w:rPr>
        <w:t>) выносных элементов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вариант одного из основных типов обычного письма, характеризуется крупными, округлым</w:t>
      </w:r>
      <w:r>
        <w:rPr>
          <w:rFonts w:ascii="Times New Roman" w:hAnsi="Times New Roman" w:cs="Times New Roman"/>
          <w:sz w:val="24"/>
          <w:szCs w:val="24"/>
        </w:rPr>
        <w:t>и буквами, почти не выходящими за пределы строки, без острых углов и ломаных линий</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Минускульное письмо: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письмо уменьшенными капитальными буквами с не выраженными выносными элементами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определяется границами двух параллельных линий, при этом </w:t>
      </w:r>
      <w:r>
        <w:rPr>
          <w:rFonts w:ascii="Times New Roman" w:hAnsi="Times New Roman" w:cs="Times New Roman"/>
          <w:sz w:val="24"/>
          <w:szCs w:val="24"/>
        </w:rPr>
        <w:t>никакие элементы букв почти не выбрасывается за их пределы. Это предшественник современных заглавных букв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определяется четырьмя  параллельными линиями,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это между двумя внутренними заключено тело буквы, а две внешние определяют границы верхних (для б</w:t>
      </w:r>
      <w:r>
        <w:rPr>
          <w:rFonts w:ascii="Times New Roman" w:hAnsi="Times New Roman" w:cs="Times New Roman"/>
          <w:sz w:val="24"/>
          <w:szCs w:val="24"/>
        </w:rPr>
        <w:t xml:space="preserve">укв </w:t>
      </w:r>
      <w:proofErr w:type="spellStart"/>
      <w:r>
        <w:rPr>
          <w:rFonts w:ascii="Times New Roman" w:hAnsi="Times New Roman" w:cs="Times New Roman"/>
          <w:sz w:val="24"/>
          <w:szCs w:val="24"/>
        </w:rPr>
        <w:t>b,d,f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h,l,t</w:t>
      </w:r>
      <w:proofErr w:type="spellEnd"/>
      <w:r>
        <w:rPr>
          <w:rFonts w:ascii="Times New Roman" w:hAnsi="Times New Roman" w:cs="Times New Roman"/>
          <w:sz w:val="24"/>
          <w:szCs w:val="24"/>
        </w:rPr>
        <w:t xml:space="preserve">) и нижних </w:t>
      </w:r>
      <w:r>
        <w:rPr>
          <w:rFonts w:ascii="Times New Roman" w:hAnsi="Times New Roman" w:cs="Times New Roman"/>
          <w:sz w:val="24"/>
          <w:szCs w:val="24"/>
        </w:rPr>
        <w:t xml:space="preserve">(для букв </w:t>
      </w:r>
      <w:proofErr w:type="spellStart"/>
      <w:r>
        <w:rPr>
          <w:rFonts w:ascii="Times New Roman" w:hAnsi="Times New Roman" w:cs="Times New Roman"/>
          <w:sz w:val="24"/>
          <w:szCs w:val="24"/>
        </w:rPr>
        <w:t>f,s,p,r</w:t>
      </w:r>
      <w:proofErr w:type="spellEnd"/>
      <w:r>
        <w:rPr>
          <w:rFonts w:ascii="Times New Roman" w:hAnsi="Times New Roman" w:cs="Times New Roman"/>
          <w:sz w:val="24"/>
          <w:szCs w:val="24"/>
        </w:rPr>
        <w:t>) выносных элементов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письмо капитальными  буквами на папирусе без поворота пера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Какие типы письма можно отнести к готическому письму:</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ротунда</w:t>
      </w:r>
      <w:proofErr w:type="spell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текстура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бастарда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швабахер</w:t>
      </w:r>
      <w:proofErr w:type="spell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фрактура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Как отраз</w:t>
      </w:r>
      <w:r>
        <w:rPr>
          <w:rFonts w:ascii="Times New Roman" w:hAnsi="Times New Roman" w:cs="Times New Roman"/>
          <w:sz w:val="24"/>
          <w:szCs w:val="24"/>
        </w:rPr>
        <w:t>илось появление книгопечатания на латинице?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Книгопечатание способствовало образованию пунктуации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Книгопечатание повлияло на переход от </w:t>
      </w:r>
      <w:proofErr w:type="spellStart"/>
      <w:r>
        <w:rPr>
          <w:rFonts w:ascii="Times New Roman" w:hAnsi="Times New Roman" w:cs="Times New Roman"/>
          <w:sz w:val="24"/>
          <w:szCs w:val="24"/>
        </w:rPr>
        <w:t>унциалов</w:t>
      </w:r>
      <w:proofErr w:type="spellEnd"/>
      <w:r>
        <w:rPr>
          <w:rFonts w:ascii="Times New Roman" w:hAnsi="Times New Roman" w:cs="Times New Roman"/>
          <w:sz w:val="24"/>
          <w:szCs w:val="24"/>
        </w:rPr>
        <w:t xml:space="preserve"> к минускулам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Книгопечатание повлияло на переход от текстуры к антикве</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Какое минускульное письмо лег</w:t>
      </w:r>
      <w:r>
        <w:rPr>
          <w:rFonts w:ascii="Times New Roman" w:hAnsi="Times New Roman" w:cs="Times New Roman"/>
          <w:sz w:val="24"/>
          <w:szCs w:val="24"/>
        </w:rPr>
        <w:t xml:space="preserve">ло в основу </w:t>
      </w:r>
      <w:proofErr w:type="spellStart"/>
      <w:r>
        <w:rPr>
          <w:rFonts w:ascii="Times New Roman" w:hAnsi="Times New Roman" w:cs="Times New Roman"/>
          <w:sz w:val="24"/>
          <w:szCs w:val="24"/>
        </w:rPr>
        <w:t>антиквенных</w:t>
      </w:r>
      <w:proofErr w:type="spellEnd"/>
      <w:r>
        <w:rPr>
          <w:rFonts w:ascii="Times New Roman" w:hAnsi="Times New Roman" w:cs="Times New Roman"/>
          <w:sz w:val="24"/>
          <w:szCs w:val="24"/>
        </w:rPr>
        <w:t xml:space="preserve"> шрифтов?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беневентинский</w:t>
      </w:r>
      <w:proofErr w:type="spellEnd"/>
      <w:r>
        <w:rPr>
          <w:rFonts w:ascii="Times New Roman" w:hAnsi="Times New Roman" w:cs="Times New Roman"/>
          <w:sz w:val="24"/>
          <w:szCs w:val="24"/>
        </w:rPr>
        <w:t xml:space="preserve"> минускул</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вестготский минускул</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меровингский минускул</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каролингский минускул</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Латиница является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идеографическим принципом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силлабическим принципом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фонемографическим</w:t>
      </w:r>
      <w:proofErr w:type="spellEnd"/>
      <w:r>
        <w:rPr>
          <w:rFonts w:ascii="Times New Roman" w:hAnsi="Times New Roman" w:cs="Times New Roman"/>
          <w:sz w:val="24"/>
          <w:szCs w:val="24"/>
        </w:rPr>
        <w:t xml:space="preserve"> </w:t>
      </w:r>
      <w:r>
        <w:rPr>
          <w:rFonts w:ascii="Times New Roman" w:hAnsi="Times New Roman" w:cs="Times New Roman"/>
          <w:sz w:val="24"/>
          <w:szCs w:val="24"/>
        </w:rPr>
        <w:t>принципом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линейным принципом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Устав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свод, законов, правил и норм поведения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вид прописного письма с отчетливым прямолинейным начертанием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рукописная  церковная книга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вид прописного письма, округлый, с множеством выносных</w:t>
      </w:r>
      <w:r>
        <w:rPr>
          <w:rFonts w:ascii="Times New Roman" w:hAnsi="Times New Roman" w:cs="Times New Roman"/>
          <w:sz w:val="24"/>
          <w:szCs w:val="24"/>
        </w:rPr>
        <w:t xml:space="preserve"> элементов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Буквица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орнамент или рисунок предшествующий тексту</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любая маленькая прописная буква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начальная буква важного текста, богато орнаментированная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заглавная буква,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писались заголовки церковных книг </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Руническое славян</w:t>
      </w:r>
      <w:r>
        <w:rPr>
          <w:rFonts w:ascii="Times New Roman" w:hAnsi="Times New Roman" w:cs="Times New Roman"/>
          <w:sz w:val="24"/>
          <w:szCs w:val="24"/>
        </w:rPr>
        <w:t>ское письмо осуществлялось при помощи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палочек и черточек</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 черт и резов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греческих букв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заимствованных символов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Скоропись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удобный для написания стиль гражданского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специальный тип сокращенного письма </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ранняя славянская пис</w:t>
      </w:r>
      <w:r>
        <w:rPr>
          <w:rFonts w:ascii="Times New Roman" w:hAnsi="Times New Roman" w:cs="Times New Roman"/>
          <w:sz w:val="24"/>
          <w:szCs w:val="24"/>
        </w:rPr>
        <w:t>ьменность</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кириллический церковный почерк</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Какие изменения претерпел алфавит до Петровских реформ?</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были введены арабские цифры, упразднены некоторые буквы, наборным шрифтом стал полуустав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были введены арабские цифры, была упорядочена пунктуация,</w:t>
      </w:r>
      <w:r>
        <w:rPr>
          <w:rFonts w:ascii="Times New Roman" w:hAnsi="Times New Roman" w:cs="Times New Roman"/>
          <w:sz w:val="24"/>
          <w:szCs w:val="24"/>
        </w:rPr>
        <w:t xml:space="preserve"> в обиход вошли строчные и прописные буквы</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была упорядочена система пунктуации, появился гражданский шрифт</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наборным шрифтом стал полуустав, в обиход вошли строчные и прописные буквы, были упразднены некоторые буквы</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Петровские реформы способствова</w:t>
      </w:r>
      <w:r>
        <w:rPr>
          <w:rFonts w:ascii="Times New Roman" w:hAnsi="Times New Roman" w:cs="Times New Roman"/>
          <w:sz w:val="24"/>
          <w:szCs w:val="24"/>
        </w:rPr>
        <w:t>ли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возникновению соперничества между полууставом и скорописью</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новой моде на западные шрифты</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распространению традиционного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распространению грамотности населения</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Вязь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специальные чернила, которыми писали заголовки</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способ </w:t>
      </w:r>
      <w:r>
        <w:rPr>
          <w:rFonts w:ascii="Times New Roman" w:hAnsi="Times New Roman" w:cs="Times New Roman"/>
          <w:sz w:val="24"/>
          <w:szCs w:val="24"/>
        </w:rPr>
        <w:t>создания орнаментальных оттисков, с использованием вязаного кружева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декоративная система письма с характерным затейливым монограммным соединением букв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способ быстрого бытового письма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Ширина кегельной площадки равна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сумме ширин знака и двух апр</w:t>
      </w:r>
      <w:r>
        <w:rPr>
          <w:rFonts w:ascii="Times New Roman" w:hAnsi="Times New Roman" w:cs="Times New Roman"/>
          <w:sz w:val="24"/>
          <w:szCs w:val="24"/>
        </w:rPr>
        <w:t>ошей</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сумме ширин знака и двух </w:t>
      </w:r>
      <w:proofErr w:type="spellStart"/>
      <w:r>
        <w:rPr>
          <w:rFonts w:ascii="Times New Roman" w:hAnsi="Times New Roman" w:cs="Times New Roman"/>
          <w:sz w:val="24"/>
          <w:szCs w:val="24"/>
        </w:rPr>
        <w:t>полуапрошей</w:t>
      </w:r>
      <w:proofErr w:type="spellEnd"/>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ширине знака </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сумме ширины и высоты знака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Гарнитура шрифта - это</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набор шрифтов, которые отличаются по размеру, начертанию, и другим параметрам, но близких по характеру и отличительным знакам рисунка</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это шрифт определенного начертания, размера, с наличием или отсутствием засечек, с определенной величиной выносных элементов</w:t>
      </w:r>
    </w:p>
    <w:p w:rsidR="00DD25F3" w:rsidRDefault="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группа шрифтов, отличающихся наличием или отсутствием засечек и их характером</w:t>
      </w:r>
    </w:p>
    <w:p w:rsidR="00DD25F3" w:rsidRDefault="00554576" w:rsidP="005545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это характеристика шрифта говорящая о его </w:t>
      </w:r>
      <w:r>
        <w:rPr>
          <w:rFonts w:ascii="Times New Roman" w:hAnsi="Times New Roman" w:cs="Times New Roman"/>
          <w:sz w:val="24"/>
          <w:szCs w:val="24"/>
        </w:rPr>
        <w:t>полноте и универсальности в использовании</w:t>
      </w:r>
      <w:bookmarkStart w:id="0" w:name="_GoBack"/>
      <w:bookmarkEnd w:id="0"/>
    </w:p>
    <w:p>
      <w:r>
        <w:br w:type="page"/>
      </w:r>
    </w:p>
    <w:sectPr w:rsidR="00DD25F3">
      <w:pgSz w:w="12240" w:h="15840"/>
      <w:pgMar w:top="1134" w:right="850" w:bottom="1134" w:left="1701" w:header="720" w:footer="720" w:gutter="0"/>
      <w:cols w:space="720"/>
    </w:sectPr>
    <w:p w14:paraId="3E5A1BF1" w14:textId="77777777" w:rsidR="0015463D" w:rsidRDefault="0015463D" w:rsidP="00985599"/>
    <w:sectPr w:rsidR="00FD24DC" w:rsidRPr="00277717">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7A6"/>
    <w:multiLevelType w:val="multilevel"/>
    <w:tmpl w:val="D0A4D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95D5A"/>
    <w:multiLevelType w:val="hybridMultilevel"/>
    <w:tmpl w:val="763445FE"/>
    <w:lvl w:ilvl="0" w:tplc="9856B558">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16B71C2D"/>
    <w:multiLevelType w:val="multilevel"/>
    <w:tmpl w:val="4850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F6C87"/>
    <w:multiLevelType w:val="multilevel"/>
    <w:tmpl w:val="8E4C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63335"/>
    <w:multiLevelType w:val="multilevel"/>
    <w:tmpl w:val="5C44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35CF0"/>
    <w:multiLevelType w:val="multilevel"/>
    <w:tmpl w:val="51DA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073EF"/>
    <w:multiLevelType w:val="multilevel"/>
    <w:tmpl w:val="BFDE5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30BB5"/>
    <w:multiLevelType w:val="multilevel"/>
    <w:tmpl w:val="B1B4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394774">
    <w:abstractNumId w:val="5"/>
  </w:num>
  <w:num w:numId="2" w16cid:durableId="1112745236">
    <w:abstractNumId w:val="6"/>
  </w:num>
  <w:num w:numId="3" w16cid:durableId="997877276">
    <w:abstractNumId w:val="7"/>
  </w:num>
  <w:num w:numId="4" w16cid:durableId="260572069">
    <w:abstractNumId w:val="4"/>
  </w:num>
  <w:num w:numId="5" w16cid:durableId="1391995060">
    <w:abstractNumId w:val="2"/>
  </w:num>
  <w:num w:numId="6" w16cid:durableId="1415008028">
    <w:abstractNumId w:val="3"/>
  </w:num>
  <w:num w:numId="7" w16cid:durableId="174269594">
    <w:abstractNumId w:val="0"/>
  </w:num>
  <w:num w:numId="8" w16cid:durableId="784540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51"/>
    <w:rsid w:val="000314B6"/>
    <w:rsid w:val="00035089"/>
    <w:rsid w:val="000C3ED4"/>
    <w:rsid w:val="000C41B1"/>
    <w:rsid w:val="00126424"/>
    <w:rsid w:val="0015463D"/>
    <w:rsid w:val="0016032C"/>
    <w:rsid w:val="00197423"/>
    <w:rsid w:val="001C64A9"/>
    <w:rsid w:val="00277717"/>
    <w:rsid w:val="00281A65"/>
    <w:rsid w:val="00386662"/>
    <w:rsid w:val="0045297B"/>
    <w:rsid w:val="004870F2"/>
    <w:rsid w:val="006D5A46"/>
    <w:rsid w:val="006E2ED3"/>
    <w:rsid w:val="00813F7C"/>
    <w:rsid w:val="00837B39"/>
    <w:rsid w:val="0089030F"/>
    <w:rsid w:val="008B5EF7"/>
    <w:rsid w:val="008C61E1"/>
    <w:rsid w:val="008D389E"/>
    <w:rsid w:val="00906C49"/>
    <w:rsid w:val="00985599"/>
    <w:rsid w:val="009B1978"/>
    <w:rsid w:val="009F086A"/>
    <w:rsid w:val="00A66E8D"/>
    <w:rsid w:val="00AB35AC"/>
    <w:rsid w:val="00AC263F"/>
    <w:rsid w:val="00AD0D27"/>
    <w:rsid w:val="00AE31F0"/>
    <w:rsid w:val="00AF2282"/>
    <w:rsid w:val="00B55FE3"/>
    <w:rsid w:val="00BB1B71"/>
    <w:rsid w:val="00C13C83"/>
    <w:rsid w:val="00C82A13"/>
    <w:rsid w:val="00CB1D11"/>
    <w:rsid w:val="00CC6DF5"/>
    <w:rsid w:val="00D201A3"/>
    <w:rsid w:val="00D232BA"/>
    <w:rsid w:val="00D26572"/>
    <w:rsid w:val="00D95E1F"/>
    <w:rsid w:val="00EF1BDD"/>
    <w:rsid w:val="00FB7151"/>
    <w:rsid w:val="00FC395B"/>
    <w:rsid w:val="00FD1E41"/>
    <w:rsid w:val="00FD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CC5E"/>
  <w15:chartTrackingRefBased/>
  <w15:docId w15:val="{531AC3F1-67EC-4316-A8AE-4A25FC9F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395B"/>
  </w:style>
  <w:style w:type="paragraph" w:styleId="ListParagraph">
    <w:name w:val="List Paragraph"/>
    <w:basedOn w:val="Normal"/>
    <w:uiPriority w:val="34"/>
    <w:qFormat/>
    <w:rsid w:val="00FC395B"/>
    <w:pPr>
      <w:spacing w:line="25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8450">
      <w:bodyDiv w:val="1"/>
      <w:marLeft w:val="0"/>
      <w:marRight w:val="0"/>
      <w:marTop w:val="0"/>
      <w:marBottom w:val="0"/>
      <w:divBdr>
        <w:top w:val="none" w:sz="0" w:space="0" w:color="auto"/>
        <w:left w:val="none" w:sz="0" w:space="0" w:color="auto"/>
        <w:bottom w:val="none" w:sz="0" w:space="0" w:color="auto"/>
        <w:right w:val="none" w:sz="0" w:space="0" w:color="auto"/>
      </w:divBdr>
    </w:div>
    <w:div w:id="175267557">
      <w:bodyDiv w:val="1"/>
      <w:marLeft w:val="0"/>
      <w:marRight w:val="0"/>
      <w:marTop w:val="0"/>
      <w:marBottom w:val="0"/>
      <w:divBdr>
        <w:top w:val="none" w:sz="0" w:space="0" w:color="auto"/>
        <w:left w:val="none" w:sz="0" w:space="0" w:color="auto"/>
        <w:bottom w:val="none" w:sz="0" w:space="0" w:color="auto"/>
        <w:right w:val="none" w:sz="0" w:space="0" w:color="auto"/>
      </w:divBdr>
    </w:div>
    <w:div w:id="257951582">
      <w:bodyDiv w:val="1"/>
      <w:marLeft w:val="0"/>
      <w:marRight w:val="0"/>
      <w:marTop w:val="0"/>
      <w:marBottom w:val="0"/>
      <w:divBdr>
        <w:top w:val="none" w:sz="0" w:space="0" w:color="auto"/>
        <w:left w:val="none" w:sz="0" w:space="0" w:color="auto"/>
        <w:bottom w:val="none" w:sz="0" w:space="0" w:color="auto"/>
        <w:right w:val="none" w:sz="0" w:space="0" w:color="auto"/>
      </w:divBdr>
    </w:div>
    <w:div w:id="376703307">
      <w:bodyDiv w:val="1"/>
      <w:marLeft w:val="0"/>
      <w:marRight w:val="0"/>
      <w:marTop w:val="0"/>
      <w:marBottom w:val="0"/>
      <w:divBdr>
        <w:top w:val="none" w:sz="0" w:space="0" w:color="auto"/>
        <w:left w:val="none" w:sz="0" w:space="0" w:color="auto"/>
        <w:bottom w:val="none" w:sz="0" w:space="0" w:color="auto"/>
        <w:right w:val="none" w:sz="0" w:space="0" w:color="auto"/>
      </w:divBdr>
    </w:div>
    <w:div w:id="488794237">
      <w:bodyDiv w:val="1"/>
      <w:marLeft w:val="0"/>
      <w:marRight w:val="0"/>
      <w:marTop w:val="0"/>
      <w:marBottom w:val="0"/>
      <w:divBdr>
        <w:top w:val="none" w:sz="0" w:space="0" w:color="auto"/>
        <w:left w:val="none" w:sz="0" w:space="0" w:color="auto"/>
        <w:bottom w:val="none" w:sz="0" w:space="0" w:color="auto"/>
        <w:right w:val="none" w:sz="0" w:space="0" w:color="auto"/>
      </w:divBdr>
    </w:div>
    <w:div w:id="574097339">
      <w:bodyDiv w:val="1"/>
      <w:marLeft w:val="0"/>
      <w:marRight w:val="0"/>
      <w:marTop w:val="0"/>
      <w:marBottom w:val="0"/>
      <w:divBdr>
        <w:top w:val="none" w:sz="0" w:space="0" w:color="auto"/>
        <w:left w:val="none" w:sz="0" w:space="0" w:color="auto"/>
        <w:bottom w:val="none" w:sz="0" w:space="0" w:color="auto"/>
        <w:right w:val="none" w:sz="0" w:space="0" w:color="auto"/>
      </w:divBdr>
    </w:div>
    <w:div w:id="732315063">
      <w:bodyDiv w:val="1"/>
      <w:marLeft w:val="0"/>
      <w:marRight w:val="0"/>
      <w:marTop w:val="0"/>
      <w:marBottom w:val="0"/>
      <w:divBdr>
        <w:top w:val="none" w:sz="0" w:space="0" w:color="auto"/>
        <w:left w:val="none" w:sz="0" w:space="0" w:color="auto"/>
        <w:bottom w:val="none" w:sz="0" w:space="0" w:color="auto"/>
        <w:right w:val="none" w:sz="0" w:space="0" w:color="auto"/>
      </w:divBdr>
    </w:div>
    <w:div w:id="770051862">
      <w:bodyDiv w:val="1"/>
      <w:marLeft w:val="0"/>
      <w:marRight w:val="0"/>
      <w:marTop w:val="0"/>
      <w:marBottom w:val="0"/>
      <w:divBdr>
        <w:top w:val="none" w:sz="0" w:space="0" w:color="auto"/>
        <w:left w:val="none" w:sz="0" w:space="0" w:color="auto"/>
        <w:bottom w:val="none" w:sz="0" w:space="0" w:color="auto"/>
        <w:right w:val="none" w:sz="0" w:space="0" w:color="auto"/>
      </w:divBdr>
      <w:divsChild>
        <w:div w:id="149446984">
          <w:marLeft w:val="-108"/>
          <w:marRight w:val="0"/>
          <w:marTop w:val="0"/>
          <w:marBottom w:val="0"/>
          <w:divBdr>
            <w:top w:val="none" w:sz="0" w:space="0" w:color="auto"/>
            <w:left w:val="none" w:sz="0" w:space="0" w:color="auto"/>
            <w:bottom w:val="none" w:sz="0" w:space="0" w:color="auto"/>
            <w:right w:val="none" w:sz="0" w:space="0" w:color="auto"/>
          </w:divBdr>
        </w:div>
      </w:divsChild>
    </w:div>
    <w:div w:id="812714822">
      <w:bodyDiv w:val="1"/>
      <w:marLeft w:val="0"/>
      <w:marRight w:val="0"/>
      <w:marTop w:val="0"/>
      <w:marBottom w:val="0"/>
      <w:divBdr>
        <w:top w:val="none" w:sz="0" w:space="0" w:color="auto"/>
        <w:left w:val="none" w:sz="0" w:space="0" w:color="auto"/>
        <w:bottom w:val="none" w:sz="0" w:space="0" w:color="auto"/>
        <w:right w:val="none" w:sz="0" w:space="0" w:color="auto"/>
      </w:divBdr>
    </w:div>
    <w:div w:id="835805543">
      <w:bodyDiv w:val="1"/>
      <w:marLeft w:val="0"/>
      <w:marRight w:val="0"/>
      <w:marTop w:val="0"/>
      <w:marBottom w:val="0"/>
      <w:divBdr>
        <w:top w:val="none" w:sz="0" w:space="0" w:color="auto"/>
        <w:left w:val="none" w:sz="0" w:space="0" w:color="auto"/>
        <w:bottom w:val="none" w:sz="0" w:space="0" w:color="auto"/>
        <w:right w:val="none" w:sz="0" w:space="0" w:color="auto"/>
      </w:divBdr>
    </w:div>
    <w:div w:id="971328091">
      <w:bodyDiv w:val="1"/>
      <w:marLeft w:val="0"/>
      <w:marRight w:val="0"/>
      <w:marTop w:val="0"/>
      <w:marBottom w:val="0"/>
      <w:divBdr>
        <w:top w:val="none" w:sz="0" w:space="0" w:color="auto"/>
        <w:left w:val="none" w:sz="0" w:space="0" w:color="auto"/>
        <w:bottom w:val="none" w:sz="0" w:space="0" w:color="auto"/>
        <w:right w:val="none" w:sz="0" w:space="0" w:color="auto"/>
      </w:divBdr>
    </w:div>
    <w:div w:id="1033768113">
      <w:bodyDiv w:val="1"/>
      <w:marLeft w:val="0"/>
      <w:marRight w:val="0"/>
      <w:marTop w:val="0"/>
      <w:marBottom w:val="0"/>
      <w:divBdr>
        <w:top w:val="none" w:sz="0" w:space="0" w:color="auto"/>
        <w:left w:val="none" w:sz="0" w:space="0" w:color="auto"/>
        <w:bottom w:val="none" w:sz="0" w:space="0" w:color="auto"/>
        <w:right w:val="none" w:sz="0" w:space="0" w:color="auto"/>
      </w:divBdr>
    </w:div>
    <w:div w:id="1050962407">
      <w:bodyDiv w:val="1"/>
      <w:marLeft w:val="0"/>
      <w:marRight w:val="0"/>
      <w:marTop w:val="0"/>
      <w:marBottom w:val="0"/>
      <w:divBdr>
        <w:top w:val="none" w:sz="0" w:space="0" w:color="auto"/>
        <w:left w:val="none" w:sz="0" w:space="0" w:color="auto"/>
        <w:bottom w:val="none" w:sz="0" w:space="0" w:color="auto"/>
        <w:right w:val="none" w:sz="0" w:space="0" w:color="auto"/>
      </w:divBdr>
    </w:div>
    <w:div w:id="1166242220">
      <w:bodyDiv w:val="1"/>
      <w:marLeft w:val="0"/>
      <w:marRight w:val="0"/>
      <w:marTop w:val="0"/>
      <w:marBottom w:val="0"/>
      <w:divBdr>
        <w:top w:val="none" w:sz="0" w:space="0" w:color="auto"/>
        <w:left w:val="none" w:sz="0" w:space="0" w:color="auto"/>
        <w:bottom w:val="none" w:sz="0" w:space="0" w:color="auto"/>
        <w:right w:val="none" w:sz="0" w:space="0" w:color="auto"/>
      </w:divBdr>
      <w:divsChild>
        <w:div w:id="1209995263">
          <w:marLeft w:val="-108"/>
          <w:marRight w:val="0"/>
          <w:marTop w:val="0"/>
          <w:marBottom w:val="0"/>
          <w:divBdr>
            <w:top w:val="none" w:sz="0" w:space="0" w:color="auto"/>
            <w:left w:val="none" w:sz="0" w:space="0" w:color="auto"/>
            <w:bottom w:val="none" w:sz="0" w:space="0" w:color="auto"/>
            <w:right w:val="none" w:sz="0" w:space="0" w:color="auto"/>
          </w:divBdr>
        </w:div>
      </w:divsChild>
    </w:div>
    <w:div w:id="1206793335">
      <w:bodyDiv w:val="1"/>
      <w:marLeft w:val="0"/>
      <w:marRight w:val="0"/>
      <w:marTop w:val="0"/>
      <w:marBottom w:val="0"/>
      <w:divBdr>
        <w:top w:val="none" w:sz="0" w:space="0" w:color="auto"/>
        <w:left w:val="none" w:sz="0" w:space="0" w:color="auto"/>
        <w:bottom w:val="none" w:sz="0" w:space="0" w:color="auto"/>
        <w:right w:val="none" w:sz="0" w:space="0" w:color="auto"/>
      </w:divBdr>
    </w:div>
    <w:div w:id="1235890850">
      <w:bodyDiv w:val="1"/>
      <w:marLeft w:val="0"/>
      <w:marRight w:val="0"/>
      <w:marTop w:val="0"/>
      <w:marBottom w:val="0"/>
      <w:divBdr>
        <w:top w:val="none" w:sz="0" w:space="0" w:color="auto"/>
        <w:left w:val="none" w:sz="0" w:space="0" w:color="auto"/>
        <w:bottom w:val="none" w:sz="0" w:space="0" w:color="auto"/>
        <w:right w:val="none" w:sz="0" w:space="0" w:color="auto"/>
      </w:divBdr>
      <w:divsChild>
        <w:div w:id="2064480650">
          <w:marLeft w:val="-108"/>
          <w:marRight w:val="0"/>
          <w:marTop w:val="0"/>
          <w:marBottom w:val="0"/>
          <w:divBdr>
            <w:top w:val="none" w:sz="0" w:space="0" w:color="auto"/>
            <w:left w:val="none" w:sz="0" w:space="0" w:color="auto"/>
            <w:bottom w:val="none" w:sz="0" w:space="0" w:color="auto"/>
            <w:right w:val="none" w:sz="0" w:space="0" w:color="auto"/>
          </w:divBdr>
        </w:div>
        <w:div w:id="1946647836">
          <w:marLeft w:val="-108"/>
          <w:marRight w:val="0"/>
          <w:marTop w:val="0"/>
          <w:marBottom w:val="0"/>
          <w:divBdr>
            <w:top w:val="none" w:sz="0" w:space="0" w:color="auto"/>
            <w:left w:val="none" w:sz="0" w:space="0" w:color="auto"/>
            <w:bottom w:val="none" w:sz="0" w:space="0" w:color="auto"/>
            <w:right w:val="none" w:sz="0" w:space="0" w:color="auto"/>
          </w:divBdr>
        </w:div>
      </w:divsChild>
    </w:div>
    <w:div w:id="1338268656">
      <w:bodyDiv w:val="1"/>
      <w:marLeft w:val="0"/>
      <w:marRight w:val="0"/>
      <w:marTop w:val="0"/>
      <w:marBottom w:val="0"/>
      <w:divBdr>
        <w:top w:val="none" w:sz="0" w:space="0" w:color="auto"/>
        <w:left w:val="none" w:sz="0" w:space="0" w:color="auto"/>
        <w:bottom w:val="none" w:sz="0" w:space="0" w:color="auto"/>
        <w:right w:val="none" w:sz="0" w:space="0" w:color="auto"/>
      </w:divBdr>
    </w:div>
    <w:div w:id="1355424078">
      <w:bodyDiv w:val="1"/>
      <w:marLeft w:val="0"/>
      <w:marRight w:val="0"/>
      <w:marTop w:val="0"/>
      <w:marBottom w:val="0"/>
      <w:divBdr>
        <w:top w:val="none" w:sz="0" w:space="0" w:color="auto"/>
        <w:left w:val="none" w:sz="0" w:space="0" w:color="auto"/>
        <w:bottom w:val="none" w:sz="0" w:space="0" w:color="auto"/>
        <w:right w:val="none" w:sz="0" w:space="0" w:color="auto"/>
      </w:divBdr>
      <w:divsChild>
        <w:div w:id="1953514196">
          <w:marLeft w:val="-108"/>
          <w:marRight w:val="0"/>
          <w:marTop w:val="0"/>
          <w:marBottom w:val="0"/>
          <w:divBdr>
            <w:top w:val="none" w:sz="0" w:space="0" w:color="auto"/>
            <w:left w:val="none" w:sz="0" w:space="0" w:color="auto"/>
            <w:bottom w:val="none" w:sz="0" w:space="0" w:color="auto"/>
            <w:right w:val="none" w:sz="0" w:space="0" w:color="auto"/>
          </w:divBdr>
        </w:div>
      </w:divsChild>
    </w:div>
    <w:div w:id="1428305549">
      <w:bodyDiv w:val="1"/>
      <w:marLeft w:val="0"/>
      <w:marRight w:val="0"/>
      <w:marTop w:val="0"/>
      <w:marBottom w:val="0"/>
      <w:divBdr>
        <w:top w:val="none" w:sz="0" w:space="0" w:color="auto"/>
        <w:left w:val="none" w:sz="0" w:space="0" w:color="auto"/>
        <w:bottom w:val="none" w:sz="0" w:space="0" w:color="auto"/>
        <w:right w:val="none" w:sz="0" w:space="0" w:color="auto"/>
      </w:divBdr>
    </w:div>
    <w:div w:id="1674644401">
      <w:bodyDiv w:val="1"/>
      <w:marLeft w:val="0"/>
      <w:marRight w:val="0"/>
      <w:marTop w:val="0"/>
      <w:marBottom w:val="0"/>
      <w:divBdr>
        <w:top w:val="none" w:sz="0" w:space="0" w:color="auto"/>
        <w:left w:val="none" w:sz="0" w:space="0" w:color="auto"/>
        <w:bottom w:val="none" w:sz="0" w:space="0" w:color="auto"/>
        <w:right w:val="none" w:sz="0" w:space="0" w:color="auto"/>
      </w:divBdr>
    </w:div>
    <w:div w:id="1799106812">
      <w:bodyDiv w:val="1"/>
      <w:marLeft w:val="0"/>
      <w:marRight w:val="0"/>
      <w:marTop w:val="0"/>
      <w:marBottom w:val="0"/>
      <w:divBdr>
        <w:top w:val="none" w:sz="0" w:space="0" w:color="auto"/>
        <w:left w:val="none" w:sz="0" w:space="0" w:color="auto"/>
        <w:bottom w:val="none" w:sz="0" w:space="0" w:color="auto"/>
        <w:right w:val="none" w:sz="0" w:space="0" w:color="auto"/>
      </w:divBdr>
    </w:div>
    <w:div w:id="1906337992">
      <w:bodyDiv w:val="1"/>
      <w:marLeft w:val="0"/>
      <w:marRight w:val="0"/>
      <w:marTop w:val="0"/>
      <w:marBottom w:val="0"/>
      <w:divBdr>
        <w:top w:val="none" w:sz="0" w:space="0" w:color="auto"/>
        <w:left w:val="none" w:sz="0" w:space="0" w:color="auto"/>
        <w:bottom w:val="none" w:sz="0" w:space="0" w:color="auto"/>
        <w:right w:val="none" w:sz="0" w:space="0" w:color="auto"/>
      </w:divBdr>
      <w:divsChild>
        <w:div w:id="273486567">
          <w:marLeft w:val="-108"/>
          <w:marRight w:val="0"/>
          <w:marTop w:val="0"/>
          <w:marBottom w:val="0"/>
          <w:divBdr>
            <w:top w:val="none" w:sz="0" w:space="0" w:color="auto"/>
            <w:left w:val="none" w:sz="0" w:space="0" w:color="auto"/>
            <w:bottom w:val="none" w:sz="0" w:space="0" w:color="auto"/>
            <w:right w:val="none" w:sz="0" w:space="0" w:color="auto"/>
          </w:divBdr>
        </w:div>
        <w:div w:id="23680759">
          <w:marLeft w:val="-108"/>
          <w:marRight w:val="0"/>
          <w:marTop w:val="0"/>
          <w:marBottom w:val="0"/>
          <w:divBdr>
            <w:top w:val="none" w:sz="0" w:space="0" w:color="auto"/>
            <w:left w:val="none" w:sz="0" w:space="0" w:color="auto"/>
            <w:bottom w:val="none" w:sz="0" w:space="0" w:color="auto"/>
            <w:right w:val="none" w:sz="0" w:space="0" w:color="auto"/>
          </w:divBdr>
        </w:div>
      </w:divsChild>
    </w:div>
    <w:div w:id="1926576322">
      <w:bodyDiv w:val="1"/>
      <w:marLeft w:val="0"/>
      <w:marRight w:val="0"/>
      <w:marTop w:val="0"/>
      <w:marBottom w:val="0"/>
      <w:divBdr>
        <w:top w:val="none" w:sz="0" w:space="0" w:color="auto"/>
        <w:left w:val="none" w:sz="0" w:space="0" w:color="auto"/>
        <w:bottom w:val="none" w:sz="0" w:space="0" w:color="auto"/>
        <w:right w:val="none" w:sz="0" w:space="0" w:color="auto"/>
      </w:divBdr>
    </w:div>
    <w:div w:id="1998266175">
      <w:bodyDiv w:val="1"/>
      <w:marLeft w:val="0"/>
      <w:marRight w:val="0"/>
      <w:marTop w:val="0"/>
      <w:marBottom w:val="0"/>
      <w:divBdr>
        <w:top w:val="none" w:sz="0" w:space="0" w:color="auto"/>
        <w:left w:val="none" w:sz="0" w:space="0" w:color="auto"/>
        <w:bottom w:val="none" w:sz="0" w:space="0" w:color="auto"/>
        <w:right w:val="none" w:sz="0" w:space="0" w:color="auto"/>
      </w:divBdr>
      <w:divsChild>
        <w:div w:id="729379060">
          <w:marLeft w:val="-108"/>
          <w:marRight w:val="0"/>
          <w:marTop w:val="0"/>
          <w:marBottom w:val="0"/>
          <w:divBdr>
            <w:top w:val="none" w:sz="0" w:space="0" w:color="auto"/>
            <w:left w:val="none" w:sz="0" w:space="0" w:color="auto"/>
            <w:bottom w:val="none" w:sz="0" w:space="0" w:color="auto"/>
            <w:right w:val="none" w:sz="0" w:space="0" w:color="auto"/>
          </w:divBdr>
        </w:div>
      </w:divsChild>
    </w:div>
    <w:div w:id="2017229219">
      <w:bodyDiv w:val="1"/>
      <w:marLeft w:val="0"/>
      <w:marRight w:val="0"/>
      <w:marTop w:val="0"/>
      <w:marBottom w:val="0"/>
      <w:divBdr>
        <w:top w:val="none" w:sz="0" w:space="0" w:color="auto"/>
        <w:left w:val="none" w:sz="0" w:space="0" w:color="auto"/>
        <w:bottom w:val="none" w:sz="0" w:space="0" w:color="auto"/>
        <w:right w:val="none" w:sz="0" w:space="0" w:color="auto"/>
      </w:divBdr>
      <w:divsChild>
        <w:div w:id="1156604171">
          <w:marLeft w:val="-108"/>
          <w:marRight w:val="0"/>
          <w:marTop w:val="0"/>
          <w:marBottom w:val="0"/>
          <w:divBdr>
            <w:top w:val="none" w:sz="0" w:space="0" w:color="auto"/>
            <w:left w:val="none" w:sz="0" w:space="0" w:color="auto"/>
            <w:bottom w:val="none" w:sz="0" w:space="0" w:color="auto"/>
            <w:right w:val="none" w:sz="0" w:space="0" w:color="auto"/>
          </w:divBdr>
        </w:div>
        <w:div w:id="1796750360">
          <w:marLeft w:val="-108"/>
          <w:marRight w:val="0"/>
          <w:marTop w:val="0"/>
          <w:marBottom w:val="0"/>
          <w:divBdr>
            <w:top w:val="none" w:sz="0" w:space="0" w:color="auto"/>
            <w:left w:val="none" w:sz="0" w:space="0" w:color="auto"/>
            <w:bottom w:val="none" w:sz="0" w:space="0" w:color="auto"/>
            <w:right w:val="none" w:sz="0" w:space="0" w:color="auto"/>
          </w:divBdr>
        </w:div>
      </w:divsChild>
    </w:div>
    <w:div w:id="2107920821">
      <w:bodyDiv w:val="1"/>
      <w:marLeft w:val="0"/>
      <w:marRight w:val="0"/>
      <w:marTop w:val="0"/>
      <w:marBottom w:val="0"/>
      <w:divBdr>
        <w:top w:val="none" w:sz="0" w:space="0" w:color="auto"/>
        <w:left w:val="none" w:sz="0" w:space="0" w:color="auto"/>
        <w:bottom w:val="none" w:sz="0" w:space="0" w:color="auto"/>
        <w:right w:val="none" w:sz="0" w:space="0" w:color="auto"/>
      </w:divBdr>
      <w:divsChild>
        <w:div w:id="1910461876">
          <w:marLeft w:val="-108"/>
          <w:marRight w:val="0"/>
          <w:marTop w:val="0"/>
          <w:marBottom w:val="0"/>
          <w:divBdr>
            <w:top w:val="none" w:sz="0" w:space="0" w:color="auto"/>
            <w:left w:val="none" w:sz="0" w:space="0" w:color="auto"/>
            <w:bottom w:val="none" w:sz="0" w:space="0" w:color="auto"/>
            <w:right w:val="none" w:sz="0" w:space="0" w:color="auto"/>
          </w:divBdr>
        </w:div>
      </w:divsChild>
    </w:div>
    <w:div w:id="2114207274">
      <w:bodyDiv w:val="1"/>
      <w:marLeft w:val="0"/>
      <w:marRight w:val="0"/>
      <w:marTop w:val="0"/>
      <w:marBottom w:val="0"/>
      <w:divBdr>
        <w:top w:val="none" w:sz="0" w:space="0" w:color="auto"/>
        <w:left w:val="none" w:sz="0" w:space="0" w:color="auto"/>
        <w:bottom w:val="none" w:sz="0" w:space="0" w:color="auto"/>
        <w:right w:val="none" w:sz="0" w:space="0" w:color="auto"/>
      </w:divBdr>
    </w:div>
    <w:div w:id="2114669049">
      <w:bodyDiv w:val="1"/>
      <w:marLeft w:val="0"/>
      <w:marRight w:val="0"/>
      <w:marTop w:val="0"/>
      <w:marBottom w:val="0"/>
      <w:divBdr>
        <w:top w:val="none" w:sz="0" w:space="0" w:color="auto"/>
        <w:left w:val="none" w:sz="0" w:space="0" w:color="auto"/>
        <w:bottom w:val="none" w:sz="0" w:space="0" w:color="auto"/>
        <w:right w:val="none" w:sz="0" w:space="0" w:color="auto"/>
      </w:divBdr>
      <w:divsChild>
        <w:div w:id="1840149034">
          <w:marLeft w:val="-108"/>
          <w:marRight w:val="0"/>
          <w:marTop w:val="0"/>
          <w:marBottom w:val="0"/>
          <w:divBdr>
            <w:top w:val="none" w:sz="0" w:space="0" w:color="auto"/>
            <w:left w:val="none" w:sz="0" w:space="0" w:color="auto"/>
            <w:bottom w:val="none" w:sz="0" w:space="0" w:color="auto"/>
            <w:right w:val="none" w:sz="0" w:space="0" w:color="auto"/>
          </w:divBdr>
        </w:div>
        <w:div w:id="1502172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B9186-B842-4F98-83F6-1557E586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18</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46</cp:revision>
  <dcterms:created xsi:type="dcterms:W3CDTF">2022-10-27T21:13:00Z</dcterms:created>
  <dcterms:modified xsi:type="dcterms:W3CDTF">2022-12-08T06:37:00Z</dcterms:modified>
</cp:coreProperties>
</file>